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73" w:rsidRPr="0014239D" w:rsidRDefault="00310FCF" w:rsidP="000E6C94">
      <w:pPr>
        <w:rPr>
          <w:lang w:val="pl-PL"/>
        </w:rPr>
      </w:pPr>
      <w:r w:rsidRPr="0014239D">
        <w:rPr>
          <w:lang w:val="pl-PL"/>
        </w:rPr>
        <w:t>Ravnateljica Dječjeg vrtića „Olga Ban” Pazin utvrđuje pročišćeni tekst Pravilnika o radu Dječjeg vrtića „Olga Ban” Pazin.</w:t>
      </w:r>
    </w:p>
    <w:p w:rsidR="0014239D" w:rsidRPr="0014239D" w:rsidRDefault="00310FCF" w:rsidP="00D50604">
      <w:pPr>
        <w:rPr>
          <w:lang w:val="pl-PL"/>
        </w:rPr>
      </w:pPr>
      <w:r w:rsidRPr="0014239D">
        <w:rPr>
          <w:lang w:val="pl-PL"/>
        </w:rPr>
        <w:t xml:space="preserve">Pročišćeni tekst Pravilnika o radu obuhvaća </w:t>
      </w:r>
    </w:p>
    <w:p w:rsidR="0014239D" w:rsidRPr="0014239D" w:rsidRDefault="00310FCF" w:rsidP="00D50604">
      <w:pPr>
        <w:rPr>
          <w:lang w:val="pl-PL"/>
        </w:rPr>
      </w:pPr>
      <w:r w:rsidRPr="0014239D">
        <w:rPr>
          <w:lang w:val="pl-PL"/>
        </w:rPr>
        <w:t>Pravilnik o radu KLASA: 003-05/10-01/01; URBROJ: 2163/01-09-1</w:t>
      </w:r>
      <w:r w:rsidR="000A059C" w:rsidRPr="0014239D">
        <w:rPr>
          <w:lang w:val="pl-PL"/>
        </w:rPr>
        <w:t>0-2010-1 od 21. lipnja 2010.,</w:t>
      </w:r>
      <w:r w:rsidR="00B5682A" w:rsidRPr="0014239D">
        <w:rPr>
          <w:lang w:val="pl-PL"/>
        </w:rPr>
        <w:t xml:space="preserve"> </w:t>
      </w:r>
    </w:p>
    <w:p w:rsidR="0014239D" w:rsidRPr="0014239D" w:rsidRDefault="00B5682A" w:rsidP="00D50604">
      <w:pPr>
        <w:rPr>
          <w:lang w:val="pl-PL"/>
        </w:rPr>
      </w:pPr>
      <w:r w:rsidRPr="0014239D">
        <w:rPr>
          <w:lang w:val="pl-PL"/>
        </w:rPr>
        <w:t>P</w:t>
      </w:r>
      <w:r w:rsidR="00310FCF" w:rsidRPr="0014239D">
        <w:rPr>
          <w:lang w:val="pl-PL"/>
        </w:rPr>
        <w:t xml:space="preserve">ravilnik o </w:t>
      </w:r>
      <w:r w:rsidR="0014239D" w:rsidRPr="0014239D">
        <w:rPr>
          <w:lang w:val="pl-PL"/>
        </w:rPr>
        <w:t xml:space="preserve">(I.) </w:t>
      </w:r>
      <w:r w:rsidR="00310FCF" w:rsidRPr="0014239D">
        <w:rPr>
          <w:lang w:val="pl-PL"/>
        </w:rPr>
        <w:t>Izmjenama  i dopunama Pravilnika o radu KL</w:t>
      </w:r>
      <w:r w:rsidRPr="0014239D">
        <w:rPr>
          <w:lang w:val="pl-PL"/>
        </w:rPr>
        <w:t>A</w:t>
      </w:r>
      <w:r w:rsidR="00310FCF" w:rsidRPr="0014239D">
        <w:rPr>
          <w:lang w:val="pl-PL"/>
        </w:rPr>
        <w:t>SA: 003-05/13-01/03; URBROJ: 2163/09-01-13-1od 29. listopada 2013.</w:t>
      </w:r>
    </w:p>
    <w:p w:rsidR="00D50604" w:rsidRPr="0014239D" w:rsidRDefault="00310FCF" w:rsidP="00D50604">
      <w:pPr>
        <w:rPr>
          <w:lang w:val="pl-PL"/>
        </w:rPr>
      </w:pPr>
      <w:r w:rsidRPr="0014239D">
        <w:rPr>
          <w:lang w:val="pl-PL"/>
        </w:rPr>
        <w:t xml:space="preserve"> </w:t>
      </w:r>
      <w:r w:rsidR="00B86B7C" w:rsidRPr="0014239D">
        <w:rPr>
          <w:lang w:val="pl-PL"/>
        </w:rPr>
        <w:t xml:space="preserve">Pravilnik o (II.) Izmjenama i dopunama Pravilnika o radu </w:t>
      </w:r>
      <w:r w:rsidR="00D50604" w:rsidRPr="0014239D">
        <w:rPr>
          <w:lang w:val="hr-HR"/>
        </w:rPr>
        <w:t>KLASA: 003-05/14-01/03</w:t>
      </w:r>
      <w:r w:rsidR="00B86B7C" w:rsidRPr="0014239D">
        <w:rPr>
          <w:lang w:val="hr-HR"/>
        </w:rPr>
        <w:t xml:space="preserve">; </w:t>
      </w:r>
    </w:p>
    <w:p w:rsidR="0014239D" w:rsidRPr="0014239D" w:rsidRDefault="00D50604" w:rsidP="00742998">
      <w:pPr>
        <w:rPr>
          <w:lang w:val="pl-PL"/>
        </w:rPr>
      </w:pPr>
      <w:r w:rsidRPr="0014239D">
        <w:rPr>
          <w:lang w:val="hr-HR"/>
        </w:rPr>
        <w:t>URBROJ: 2163/09-01-14-4</w:t>
      </w:r>
      <w:r w:rsidR="00B86B7C" w:rsidRPr="0014239D">
        <w:rPr>
          <w:lang w:val="hr-HR"/>
        </w:rPr>
        <w:t xml:space="preserve">  od </w:t>
      </w:r>
      <w:r w:rsidR="00B86B7C" w:rsidRPr="0014239D">
        <w:rPr>
          <w:lang w:val="pl-PL"/>
        </w:rPr>
        <w:t>29. prosinca 2</w:t>
      </w:r>
      <w:r w:rsidR="00742998" w:rsidRPr="0014239D">
        <w:rPr>
          <w:lang w:val="pl-PL"/>
        </w:rPr>
        <w:t>014. ,</w:t>
      </w:r>
    </w:p>
    <w:p w:rsidR="00742998" w:rsidRPr="0014239D" w:rsidRDefault="00742998" w:rsidP="00742998">
      <w:pPr>
        <w:rPr>
          <w:sz w:val="22"/>
          <w:szCs w:val="22"/>
          <w:lang w:val="hr-HR"/>
        </w:rPr>
      </w:pPr>
      <w:r w:rsidRPr="0014239D">
        <w:rPr>
          <w:lang w:val="pl-PL"/>
        </w:rPr>
        <w:t xml:space="preserve"> te Pravilnik o (III.) Izmjenana pravilnika o radu </w:t>
      </w:r>
      <w:r w:rsidRPr="0014239D">
        <w:rPr>
          <w:sz w:val="22"/>
          <w:szCs w:val="22"/>
          <w:lang w:val="hr-HR"/>
        </w:rPr>
        <w:t>KLASA: 003-05/18-01/05; URBROJ: 2163/09-01-18-01 od 27.rujna 2018.</w:t>
      </w:r>
    </w:p>
    <w:p w:rsidR="00D50604" w:rsidRPr="0014239D" w:rsidRDefault="00D50604" w:rsidP="00D50604">
      <w:pPr>
        <w:rPr>
          <w:lang w:val="hr-HR"/>
        </w:rPr>
      </w:pPr>
    </w:p>
    <w:p w:rsidR="008A4C7B" w:rsidRPr="0014239D" w:rsidRDefault="008A4C7B" w:rsidP="00790617">
      <w:pPr>
        <w:rPr>
          <w:b/>
          <w:lang w:val="pl-PL"/>
        </w:rPr>
      </w:pPr>
    </w:p>
    <w:p w:rsidR="007B0A98" w:rsidRPr="0014239D" w:rsidRDefault="00B165CA">
      <w:pPr>
        <w:pStyle w:val="Tijeloteksta"/>
        <w:jc w:val="center"/>
        <w:rPr>
          <w:b/>
          <w:sz w:val="32"/>
        </w:rPr>
      </w:pPr>
      <w:r w:rsidRPr="0014239D">
        <w:rPr>
          <w:b/>
          <w:sz w:val="32"/>
        </w:rPr>
        <w:t>PRAVILNIK</w:t>
      </w:r>
      <w:r w:rsidR="00216B15" w:rsidRPr="0014239D">
        <w:rPr>
          <w:b/>
          <w:sz w:val="32"/>
        </w:rPr>
        <w:t xml:space="preserve"> O RADU</w:t>
      </w:r>
      <w:r w:rsidR="00310FCF" w:rsidRPr="0014239D">
        <w:rPr>
          <w:b/>
          <w:sz w:val="32"/>
        </w:rPr>
        <w:t xml:space="preserve"> </w:t>
      </w:r>
    </w:p>
    <w:p w:rsidR="00B165CA" w:rsidRPr="0014239D" w:rsidRDefault="00310FCF">
      <w:pPr>
        <w:pStyle w:val="Tijeloteksta"/>
        <w:jc w:val="center"/>
        <w:rPr>
          <w:b/>
          <w:sz w:val="32"/>
        </w:rPr>
      </w:pPr>
      <w:r w:rsidRPr="0014239D">
        <w:rPr>
          <w:b/>
          <w:sz w:val="32"/>
        </w:rPr>
        <w:t xml:space="preserve"> pročišćeni tekst</w:t>
      </w:r>
    </w:p>
    <w:p w:rsidR="00916671" w:rsidRPr="0014239D" w:rsidRDefault="00916671">
      <w:pPr>
        <w:pStyle w:val="Tijeloteksta"/>
        <w:rPr>
          <w:bCs/>
        </w:rPr>
      </w:pPr>
    </w:p>
    <w:p w:rsidR="00916671" w:rsidRPr="0014239D" w:rsidRDefault="00916671" w:rsidP="001D207F">
      <w:pPr>
        <w:pStyle w:val="Tijeloteksta"/>
        <w:numPr>
          <w:ilvl w:val="0"/>
          <w:numId w:val="2"/>
        </w:numPr>
        <w:rPr>
          <w:b/>
        </w:rPr>
      </w:pPr>
      <w:r w:rsidRPr="0014239D">
        <w:rPr>
          <w:b/>
        </w:rPr>
        <w:t>OPĆE ODREDBE</w:t>
      </w:r>
    </w:p>
    <w:p w:rsidR="00916671" w:rsidRPr="0014239D" w:rsidRDefault="00916671">
      <w:pPr>
        <w:pStyle w:val="Tijeloteksta"/>
        <w:jc w:val="center"/>
      </w:pPr>
      <w:r w:rsidRPr="0014239D">
        <w:t>Članak 1.</w:t>
      </w:r>
    </w:p>
    <w:p w:rsidR="00916671" w:rsidRPr="0014239D" w:rsidRDefault="001E2138">
      <w:pPr>
        <w:pStyle w:val="Tijeloteksta"/>
        <w:ind w:left="720"/>
      </w:pPr>
      <w:r w:rsidRPr="0014239D">
        <w:t>(1)</w:t>
      </w:r>
      <w:r w:rsidR="00916671" w:rsidRPr="0014239D">
        <w:t xml:space="preserve">Pravilnikom o radu (u daljem tekstu: Pravilnik) Dječji vrtić </w:t>
      </w:r>
      <w:r w:rsidR="00154886" w:rsidRPr="0014239D">
        <w:t>«Olga Ban» Pazin</w:t>
      </w:r>
      <w:r w:rsidR="00916671" w:rsidRPr="0014239D">
        <w:t xml:space="preserve">                    </w:t>
      </w:r>
    </w:p>
    <w:p w:rsidR="00916671" w:rsidRPr="0014239D" w:rsidRDefault="00916671">
      <w:pPr>
        <w:pStyle w:val="Tijeloteksta"/>
        <w:ind w:left="720"/>
      </w:pPr>
      <w:r w:rsidRPr="0014239D">
        <w:t>kao  poslodavac (u daljem tekstu: Vrtić) uređuje izbor radnika i zasnivanje radnog odnosa, organizaciju i uvjete rada, prava i obveze Vrtića i radnika, plaće i novčane nadoknade radnika, prestanak radnog odnosa, zaštitu dostojanstva radnika, zabranu diskriminacije te druga pitanja u svezi s radnim odnosima u Vrtiću.</w:t>
      </w:r>
    </w:p>
    <w:p w:rsidR="00790617" w:rsidRPr="0014239D" w:rsidRDefault="00790617">
      <w:pPr>
        <w:pStyle w:val="Tijeloteksta"/>
        <w:ind w:left="720"/>
      </w:pPr>
    </w:p>
    <w:p w:rsidR="00790617" w:rsidRPr="0014239D" w:rsidRDefault="00790617" w:rsidP="00790617">
      <w:pPr>
        <w:pStyle w:val="Tijeloteksta"/>
        <w:ind w:left="3600" w:firstLine="720"/>
      </w:pPr>
      <w:r w:rsidRPr="0014239D">
        <w:t xml:space="preserve">Članak 1a. </w:t>
      </w:r>
    </w:p>
    <w:p w:rsidR="001E2138" w:rsidRPr="0014239D" w:rsidRDefault="001E2138">
      <w:pPr>
        <w:pStyle w:val="Tijeloteksta"/>
        <w:ind w:left="720"/>
      </w:pPr>
      <w:r w:rsidRPr="0014239D">
        <w:t xml:space="preserve"> Izrazi koji se u ovom Pravilniku koriste za osobe u muškom rodu su neutralni i odnose se na muške i na ženske osobe.</w:t>
      </w:r>
    </w:p>
    <w:p w:rsidR="00916671" w:rsidRPr="0014239D" w:rsidRDefault="00916671">
      <w:pPr>
        <w:pStyle w:val="Tijeloteksta"/>
      </w:pPr>
    </w:p>
    <w:p w:rsidR="00916671" w:rsidRPr="0014239D" w:rsidRDefault="00916671">
      <w:pPr>
        <w:pStyle w:val="Tijeloteksta"/>
        <w:jc w:val="center"/>
      </w:pPr>
      <w:r w:rsidRPr="0014239D">
        <w:t>Članak 2.</w:t>
      </w:r>
    </w:p>
    <w:p w:rsidR="00916671" w:rsidRPr="0014239D" w:rsidRDefault="00467577" w:rsidP="001D207F">
      <w:pPr>
        <w:pStyle w:val="Tijeloteksta"/>
        <w:numPr>
          <w:ilvl w:val="0"/>
          <w:numId w:val="7"/>
        </w:numPr>
      </w:pPr>
      <w:r w:rsidRPr="0014239D">
        <w:t>Odredbe ovoga P</w:t>
      </w:r>
      <w:r w:rsidR="00916671" w:rsidRPr="0014239D">
        <w:t>ravilnika odnose se na sve radnike koji su s Vrtićem sklopili ugovor o radu na neodređeno ili određeno vrijeme s punim ili nepunim radnim vremenom.</w:t>
      </w:r>
    </w:p>
    <w:p w:rsidR="00916671" w:rsidRPr="0014239D" w:rsidRDefault="00916671" w:rsidP="001D207F">
      <w:pPr>
        <w:pStyle w:val="Tijeloteksta"/>
        <w:numPr>
          <w:ilvl w:val="0"/>
          <w:numId w:val="7"/>
        </w:numPr>
      </w:pPr>
      <w:r w:rsidRPr="0014239D">
        <w:t>Nitko u Vrtiću ne može početi s radom prije sklapanja ugovora o radu.</w:t>
      </w:r>
    </w:p>
    <w:p w:rsidR="00916671" w:rsidRPr="0014239D" w:rsidRDefault="00916671">
      <w:pPr>
        <w:pStyle w:val="Tijeloteksta"/>
      </w:pPr>
    </w:p>
    <w:p w:rsidR="00916671" w:rsidRPr="0014239D" w:rsidRDefault="00916671">
      <w:pPr>
        <w:pStyle w:val="Tijeloteksta"/>
        <w:jc w:val="center"/>
      </w:pPr>
      <w:r w:rsidRPr="0014239D">
        <w:t>Članak 3.</w:t>
      </w:r>
    </w:p>
    <w:p w:rsidR="00916671" w:rsidRPr="0014239D" w:rsidRDefault="00467577" w:rsidP="00467577">
      <w:pPr>
        <w:pStyle w:val="Tijeloteksta"/>
        <w:numPr>
          <w:ilvl w:val="0"/>
          <w:numId w:val="73"/>
        </w:numPr>
      </w:pPr>
      <w:r w:rsidRPr="0014239D">
        <w:t>Odredbe ovoga P</w:t>
      </w:r>
      <w:r w:rsidR="00916671" w:rsidRPr="0014239D">
        <w:t>ravilnika ne primjenjuju se u slučajevima kada je zakonom, podzakonskim aktom, sporazumom sklopljenim između radničkog vijeća i Vrtića, ugovorom o radu ili kolektivnim ugovorom položaj radnika Vrtića uređen po</w:t>
      </w:r>
      <w:r w:rsidRPr="0014239D">
        <w:t>voljnije od položaja iz ovoga  P</w:t>
      </w:r>
      <w:r w:rsidR="00916671" w:rsidRPr="0014239D">
        <w:t>ravilnika.</w:t>
      </w:r>
    </w:p>
    <w:p w:rsidR="00916671" w:rsidRPr="0014239D" w:rsidRDefault="00916671">
      <w:pPr>
        <w:pStyle w:val="Tijeloteksta"/>
      </w:pPr>
    </w:p>
    <w:p w:rsidR="00916671" w:rsidRPr="0014239D" w:rsidRDefault="00916671">
      <w:pPr>
        <w:pStyle w:val="Tijeloteksta"/>
        <w:jc w:val="center"/>
      </w:pPr>
      <w:r w:rsidRPr="0014239D">
        <w:t>Članak 4.</w:t>
      </w:r>
    </w:p>
    <w:p w:rsidR="00916671" w:rsidRPr="0014239D" w:rsidRDefault="00916671" w:rsidP="001D207F">
      <w:pPr>
        <w:pStyle w:val="Tijeloteksta"/>
        <w:numPr>
          <w:ilvl w:val="0"/>
          <w:numId w:val="8"/>
        </w:numPr>
      </w:pPr>
      <w:r w:rsidRPr="0014239D">
        <w:t>Prigodom stupanja radnika na rad ravnatelj je dužan upoznati radnika s propisima iz radnih odnosa te organizacijom rada i zaštitom na radu u Vrtiću.</w:t>
      </w:r>
    </w:p>
    <w:p w:rsidR="00916671" w:rsidRPr="0014239D" w:rsidRDefault="00916671" w:rsidP="001D207F">
      <w:pPr>
        <w:pStyle w:val="Tijeloteksta"/>
        <w:numPr>
          <w:ilvl w:val="0"/>
          <w:numId w:val="8"/>
        </w:numPr>
      </w:pPr>
      <w:r w:rsidRPr="0014239D">
        <w:t>Ravnatelj je dužan omogućiti radniku bez og</w:t>
      </w:r>
      <w:r w:rsidR="001A4562" w:rsidRPr="0014239D">
        <w:t>raničenja uvid u odredbe ovoga P</w:t>
      </w:r>
      <w:r w:rsidRPr="0014239D">
        <w:t>ravilnika i drugih akata kojima su uređeni radni odnosi, odnosno prava i obveze radnika i Vrtića.</w:t>
      </w:r>
    </w:p>
    <w:p w:rsidR="00916671" w:rsidRPr="0014239D" w:rsidRDefault="00916671">
      <w:pPr>
        <w:pStyle w:val="Tijeloteksta"/>
      </w:pPr>
    </w:p>
    <w:p w:rsidR="00916671" w:rsidRPr="0014239D" w:rsidRDefault="00916671">
      <w:pPr>
        <w:pStyle w:val="Tijeloteksta"/>
        <w:jc w:val="center"/>
      </w:pPr>
      <w:r w:rsidRPr="0014239D">
        <w:t>Članak 5.</w:t>
      </w:r>
    </w:p>
    <w:p w:rsidR="00916671" w:rsidRPr="0014239D" w:rsidRDefault="00916671" w:rsidP="001D207F">
      <w:pPr>
        <w:pStyle w:val="Tijeloteksta"/>
        <w:numPr>
          <w:ilvl w:val="0"/>
          <w:numId w:val="9"/>
        </w:numPr>
      </w:pPr>
      <w:r w:rsidRPr="0014239D">
        <w:t>Radnik je dužan obavljati ugovorene poslove savjesno i stručno te prema uputama ili radnim nalozima ravnatelja.</w:t>
      </w:r>
    </w:p>
    <w:p w:rsidR="00916671" w:rsidRPr="0014239D" w:rsidRDefault="00916671" w:rsidP="001D207F">
      <w:pPr>
        <w:pStyle w:val="Tijeloteksta"/>
        <w:numPr>
          <w:ilvl w:val="0"/>
          <w:numId w:val="9"/>
        </w:numPr>
      </w:pPr>
      <w:r w:rsidRPr="0014239D">
        <w:lastRenderedPageBreak/>
        <w:t xml:space="preserve">Prava i obveze radnika i Vrtića iz </w:t>
      </w:r>
      <w:r w:rsidR="001A4562" w:rsidRPr="0014239D">
        <w:t>ugovora o radu, zakona i ovoga P</w:t>
      </w:r>
      <w:r w:rsidRPr="0014239D">
        <w:t>ravilnika ostvaruju se od dana početka rada radnika u Vrtiću.</w:t>
      </w:r>
    </w:p>
    <w:p w:rsidR="00916671" w:rsidRPr="0014239D" w:rsidRDefault="00916671">
      <w:pPr>
        <w:pStyle w:val="Tijeloteksta"/>
      </w:pP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IZBOR RADNIKA I ZASNIVANJE RADNOG ODNOSA</w:t>
      </w:r>
    </w:p>
    <w:p w:rsidR="00916671" w:rsidRPr="0014239D" w:rsidRDefault="00916671" w:rsidP="001E67A7">
      <w:pPr>
        <w:pStyle w:val="Tijeloteksta"/>
        <w:ind w:left="1080"/>
        <w:rPr>
          <w:bCs/>
        </w:rPr>
      </w:pPr>
      <w:r w:rsidRPr="0014239D">
        <w:rPr>
          <w:bCs/>
        </w:rPr>
        <w:t>Sklapanje ugovora o radu</w:t>
      </w:r>
    </w:p>
    <w:p w:rsidR="00916671" w:rsidRPr="0014239D" w:rsidRDefault="00916671">
      <w:pPr>
        <w:pStyle w:val="Tijeloteksta"/>
        <w:ind w:left="300"/>
        <w:rPr>
          <w:bCs/>
        </w:rPr>
      </w:pPr>
    </w:p>
    <w:p w:rsidR="008A48C1" w:rsidRPr="0014239D" w:rsidRDefault="008A48C1">
      <w:pPr>
        <w:pStyle w:val="Tijeloteksta"/>
        <w:jc w:val="center"/>
      </w:pPr>
      <w:r w:rsidRPr="0014239D">
        <w:t>Članak 5a.</w:t>
      </w:r>
    </w:p>
    <w:p w:rsidR="008A48C1" w:rsidRPr="0014239D" w:rsidRDefault="008A48C1" w:rsidP="008A48C1">
      <w:pPr>
        <w:rPr>
          <w:rStyle w:val="Naglaeno"/>
          <w:b w:val="0"/>
        </w:rPr>
      </w:pPr>
      <w:r w:rsidRPr="0014239D">
        <w:rPr>
          <w:rStyle w:val="Naglaeno"/>
          <w:b w:val="0"/>
        </w:rPr>
        <w:t xml:space="preserve">U </w:t>
      </w:r>
      <w:r w:rsidR="00DC7BDE" w:rsidRPr="0014239D">
        <w:rPr>
          <w:rStyle w:val="Naglaeno"/>
          <w:b w:val="0"/>
        </w:rPr>
        <w:t>V</w:t>
      </w:r>
      <w:r w:rsidRPr="0014239D">
        <w:rPr>
          <w:rStyle w:val="Naglaeno"/>
          <w:b w:val="0"/>
        </w:rPr>
        <w:t>rtiću na poslovima njege, odgoja i obrazovanja, socijalne i zdravstvene zaštite te skrbi o djeci rade sljedeći odgojno-obrazovni radnici: odgojitelj i stručni suradnik (pedagog, psiholog, logoped i rehabilitator) te medicinska sestra kao zdravstvena voditeljica.</w:t>
      </w:r>
      <w:r w:rsidRPr="0014239D">
        <w:rPr>
          <w:bCs/>
        </w:rPr>
        <w:br/>
      </w:r>
    </w:p>
    <w:p w:rsidR="008A48C1" w:rsidRPr="0014239D" w:rsidRDefault="008A48C1" w:rsidP="008A48C1">
      <w:pPr>
        <w:rPr>
          <w:rStyle w:val="Naglaeno"/>
          <w:b w:val="0"/>
        </w:rPr>
      </w:pPr>
      <w:r w:rsidRPr="0014239D">
        <w:rPr>
          <w:rStyle w:val="Naglaeno"/>
          <w:b w:val="0"/>
        </w:rPr>
        <w:t xml:space="preserve"> Osim odgojno-obrazovnih radnika iz stavka 1. ovoga članka, u </w:t>
      </w:r>
      <w:r w:rsidR="00DC7BDE" w:rsidRPr="0014239D">
        <w:rPr>
          <w:rStyle w:val="Naglaeno"/>
          <w:b w:val="0"/>
        </w:rPr>
        <w:t>Vrtiću</w:t>
      </w:r>
      <w:r w:rsidRPr="0014239D">
        <w:rPr>
          <w:rStyle w:val="Naglaeno"/>
          <w:b w:val="0"/>
        </w:rPr>
        <w:t xml:space="preserve"> rade i druge osobe koje obavljaju administrativno-tehničke i pomoćne poslove (u daljnjem tekstu: ostali radnici).</w:t>
      </w:r>
      <w:r w:rsidRPr="0014239D">
        <w:rPr>
          <w:bCs/>
        </w:rPr>
        <w:br/>
      </w:r>
    </w:p>
    <w:p w:rsidR="008A48C1" w:rsidRPr="0014239D" w:rsidRDefault="008A48C1" w:rsidP="008A48C1">
      <w:pPr>
        <w:rPr>
          <w:rStyle w:val="Naglaeno"/>
          <w:b w:val="0"/>
        </w:rPr>
      </w:pPr>
      <w:r w:rsidRPr="0014239D">
        <w:rPr>
          <w:rStyle w:val="Naglaeno"/>
          <w:b w:val="0"/>
        </w:rPr>
        <w:t xml:space="preserve"> Odgojno-obrazovni radnici u </w:t>
      </w:r>
      <w:r w:rsidR="00DC7BDE" w:rsidRPr="0014239D">
        <w:rPr>
          <w:rStyle w:val="Naglaeno"/>
          <w:b w:val="0"/>
        </w:rPr>
        <w:t>V</w:t>
      </w:r>
      <w:r w:rsidRPr="0014239D">
        <w:rPr>
          <w:rStyle w:val="Naglaeno"/>
          <w:b w:val="0"/>
        </w:rPr>
        <w:t xml:space="preserve">rtiću moraju imati odgovarajuću vrstu i razinu obrazovanja, položen </w:t>
      </w:r>
      <w:r w:rsidR="00F24B70" w:rsidRPr="0014239D">
        <w:rPr>
          <w:rStyle w:val="Naglaeno"/>
          <w:b w:val="0"/>
        </w:rPr>
        <w:t xml:space="preserve">stručni </w:t>
      </w:r>
      <w:r w:rsidRPr="0014239D">
        <w:rPr>
          <w:rStyle w:val="Naglaeno"/>
          <w:b w:val="0"/>
        </w:rPr>
        <w:t>ispit te utvrđenu zdravstvenu sposobnost za obavljanje poslova iz stavka 1. ovoga članka.</w:t>
      </w:r>
      <w:r w:rsidRPr="0014239D">
        <w:rPr>
          <w:bCs/>
        </w:rPr>
        <w:br/>
      </w:r>
    </w:p>
    <w:p w:rsidR="008A48C1" w:rsidRPr="0014239D" w:rsidRDefault="008A48C1" w:rsidP="008A48C1">
      <w:pPr>
        <w:rPr>
          <w:rStyle w:val="Naglaeno"/>
          <w:b w:val="0"/>
        </w:rPr>
      </w:pPr>
      <w:r w:rsidRPr="0014239D">
        <w:rPr>
          <w:rStyle w:val="Naglaeno"/>
          <w:b w:val="0"/>
        </w:rPr>
        <w:t>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r w:rsidRPr="0014239D">
        <w:rPr>
          <w:bCs/>
        </w:rPr>
        <w:br/>
      </w:r>
    </w:p>
    <w:p w:rsidR="008A48C1" w:rsidRPr="0014239D" w:rsidRDefault="008A48C1" w:rsidP="008A48C1">
      <w:pPr>
        <w:rPr>
          <w:rStyle w:val="Naglaeno"/>
          <w:b w:val="0"/>
        </w:rPr>
      </w:pPr>
      <w:r w:rsidRPr="0014239D">
        <w:rPr>
          <w:rStyle w:val="Naglaeno"/>
          <w:b w:val="0"/>
        </w:rPr>
        <w:t xml:space="preserve"> Poslove odgojitelja koji ostvaruju program predškole pri osnovnim školama, uz osobe iz stavka 4. ovoga članka, mogu obavljati i osobe koje ispunjavaju uvjete za obavljanje poslova učitelja razredne nastave u osnovnoj školi u skladu s posebnim propisom.</w:t>
      </w:r>
      <w:r w:rsidRPr="0014239D">
        <w:rPr>
          <w:bCs/>
        </w:rPr>
        <w:br/>
      </w:r>
    </w:p>
    <w:p w:rsidR="008A48C1" w:rsidRPr="0014239D" w:rsidRDefault="008A48C1" w:rsidP="008A48C1">
      <w:pPr>
        <w:rPr>
          <w:bCs/>
        </w:rPr>
      </w:pPr>
      <w:r w:rsidRPr="0014239D">
        <w:rPr>
          <w:rStyle w:val="Naglaeno"/>
          <w:b w:val="0"/>
        </w:rPr>
        <w:t>Poslove stručnog suradnika može obavljati osoba koja je završila diplomski sveučilišni studij ili diplomski specijalistički studij odgovarajuće vrste.</w:t>
      </w:r>
    </w:p>
    <w:p w:rsidR="008A48C1" w:rsidRPr="0014239D" w:rsidRDefault="008A48C1" w:rsidP="008A48C1">
      <w:pPr>
        <w:rPr>
          <w:bCs/>
        </w:rPr>
      </w:pPr>
    </w:p>
    <w:p w:rsidR="008A48C1" w:rsidRPr="0014239D" w:rsidRDefault="008A48C1" w:rsidP="008A48C1">
      <w:pPr>
        <w:rPr>
          <w:rStyle w:val="Naglaeno"/>
          <w:b w:val="0"/>
        </w:rPr>
      </w:pPr>
      <w:r w:rsidRPr="0014239D">
        <w:rPr>
          <w:rStyle w:val="Naglaeno"/>
          <w:b w:val="0"/>
        </w:rPr>
        <w:t xml:space="preserve">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r w:rsidRPr="0014239D">
        <w:rPr>
          <w:bCs/>
        </w:rPr>
        <w:br/>
      </w:r>
    </w:p>
    <w:p w:rsidR="008A48C1" w:rsidRPr="0014239D" w:rsidRDefault="008A48C1" w:rsidP="008A48C1">
      <w:pPr>
        <w:rPr>
          <w:rStyle w:val="Naglaeno"/>
          <w:b w:val="0"/>
        </w:rPr>
      </w:pPr>
      <w:r w:rsidRPr="0014239D">
        <w:rPr>
          <w:rStyle w:val="Naglaeno"/>
          <w:b w:val="0"/>
        </w:rPr>
        <w:t>Odgovarajuću vrstu obrazovanja odgojno-obrazovnih radnika te razinu i vrstu obrazovanja ostalih radnika u dječjem vrtiću pravilnikom propisuje ministar nadležan za obrazovanje.</w:t>
      </w:r>
    </w:p>
    <w:p w:rsidR="008A48C1" w:rsidRPr="0014239D" w:rsidRDefault="008A48C1">
      <w:pPr>
        <w:pStyle w:val="Tijeloteksta"/>
        <w:jc w:val="center"/>
      </w:pPr>
    </w:p>
    <w:p w:rsidR="008A48C1" w:rsidRPr="0014239D" w:rsidRDefault="008A48C1">
      <w:pPr>
        <w:pStyle w:val="Tijeloteksta"/>
        <w:jc w:val="center"/>
      </w:pPr>
      <w:r w:rsidRPr="0014239D">
        <w:t>Članak 5 b.</w:t>
      </w:r>
    </w:p>
    <w:p w:rsidR="008A48C1" w:rsidRPr="0014239D" w:rsidRDefault="008A48C1" w:rsidP="008A48C1">
      <w:pPr>
        <w:rPr>
          <w:bCs/>
          <w:lang w:val="hr-HR" w:eastAsia="hr-HR"/>
        </w:rPr>
      </w:pPr>
      <w:r w:rsidRPr="0014239D">
        <w:rPr>
          <w:bCs/>
          <w:lang w:val="hr-HR" w:eastAsia="hr-HR"/>
        </w:rPr>
        <w:t xml:space="preserve">Radni odnos u </w:t>
      </w:r>
      <w:r w:rsidR="0014774E" w:rsidRPr="0014239D">
        <w:rPr>
          <w:bCs/>
          <w:lang w:val="hr-HR" w:eastAsia="hr-HR"/>
        </w:rPr>
        <w:t>V</w:t>
      </w:r>
      <w:r w:rsidRPr="0014239D">
        <w:rPr>
          <w:bCs/>
          <w:lang w:val="hr-HR" w:eastAsia="hr-HR"/>
        </w:rPr>
        <w:t xml:space="preserve">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w:t>
      </w:r>
      <w:r w:rsidRPr="0014239D">
        <w:rPr>
          <w:bCs/>
          <w:lang w:val="hr-HR" w:eastAsia="hr-HR"/>
        </w:rPr>
        <w:lastRenderedPageBreak/>
        <w:t>zakonu.</w:t>
      </w:r>
      <w:r w:rsidRPr="0014239D">
        <w:rPr>
          <w:bCs/>
          <w:lang w:val="hr-HR" w:eastAsia="hr-HR"/>
        </w:rPr>
        <w:br/>
      </w:r>
    </w:p>
    <w:p w:rsidR="008A48C1" w:rsidRPr="0014239D" w:rsidRDefault="008A48C1" w:rsidP="008A48C1">
      <w:pPr>
        <w:rPr>
          <w:bCs/>
          <w:lang w:val="hr-HR" w:eastAsia="hr-HR"/>
        </w:rPr>
      </w:pPr>
      <w:r w:rsidRPr="0014239D">
        <w:rPr>
          <w:bCs/>
          <w:lang w:val="hr-HR" w:eastAsia="hr-HR"/>
        </w:rPr>
        <w:t xml:space="preserve"> Radni odnos u </w:t>
      </w:r>
      <w:r w:rsidR="00DC7BDE" w:rsidRPr="0014239D">
        <w:rPr>
          <w:bCs/>
          <w:lang w:val="hr-HR" w:eastAsia="hr-HR"/>
        </w:rPr>
        <w:t>V</w:t>
      </w:r>
      <w:r w:rsidRPr="0014239D">
        <w:rPr>
          <w:bCs/>
          <w:lang w:val="hr-HR" w:eastAsia="hr-HR"/>
        </w:rPr>
        <w:t>rtiću ne može zasnovati ni osoba protiv koje se vodi kazneni postupak za neko od kaznenih djela navedenih u stavku 1. ovoga članka.</w:t>
      </w:r>
      <w:r w:rsidRPr="0014239D">
        <w:rPr>
          <w:bCs/>
          <w:lang w:val="hr-HR" w:eastAsia="hr-HR"/>
        </w:rPr>
        <w:br/>
      </w:r>
    </w:p>
    <w:p w:rsidR="008A48C1" w:rsidRPr="0014239D" w:rsidRDefault="008A48C1" w:rsidP="008A48C1">
      <w:pPr>
        <w:rPr>
          <w:bCs/>
          <w:lang w:val="hr-HR" w:eastAsia="hr-HR"/>
        </w:rPr>
      </w:pPr>
      <w:r w:rsidRPr="0014239D">
        <w:rPr>
          <w:bCs/>
          <w:lang w:val="hr-HR" w:eastAsia="hr-HR"/>
        </w:rPr>
        <w:t xml:space="preserve"> Radni odnos u </w:t>
      </w:r>
      <w:r w:rsidR="00DC7BDE" w:rsidRPr="0014239D">
        <w:rPr>
          <w:bCs/>
          <w:lang w:val="hr-HR" w:eastAsia="hr-HR"/>
        </w:rPr>
        <w:t>V</w:t>
      </w:r>
      <w:r w:rsidRPr="0014239D">
        <w:rPr>
          <w:bCs/>
          <w:lang w:val="hr-HR" w:eastAsia="hr-HR"/>
        </w:rPr>
        <w:t>rtiću ne može zasnovati osoba koja je pravomoćno osuđena za neko od prekršajnih djela za nasilničko ponašanje, osim ako je nastupila rehabilitacija prema posebnom zakonu.</w:t>
      </w:r>
      <w:r w:rsidRPr="0014239D">
        <w:rPr>
          <w:bCs/>
          <w:lang w:val="hr-HR" w:eastAsia="hr-HR"/>
        </w:rPr>
        <w:br/>
      </w:r>
    </w:p>
    <w:p w:rsidR="008A48C1" w:rsidRPr="0014239D" w:rsidRDefault="008A48C1" w:rsidP="008A48C1">
      <w:pPr>
        <w:rPr>
          <w:bCs/>
          <w:lang w:val="hr-HR" w:eastAsia="hr-HR"/>
        </w:rPr>
      </w:pPr>
      <w:r w:rsidRPr="0014239D">
        <w:rPr>
          <w:bCs/>
          <w:lang w:val="hr-HR" w:eastAsia="hr-HR"/>
        </w:rPr>
        <w:t xml:space="preserve"> Radni odnos u </w:t>
      </w:r>
      <w:r w:rsidR="00DC7BDE" w:rsidRPr="0014239D">
        <w:rPr>
          <w:bCs/>
          <w:lang w:val="hr-HR" w:eastAsia="hr-HR"/>
        </w:rPr>
        <w:t>V</w:t>
      </w:r>
      <w:r w:rsidRPr="0014239D">
        <w:rPr>
          <w:bCs/>
          <w:lang w:val="hr-HR" w:eastAsia="hr-HR"/>
        </w:rPr>
        <w:t>rtiću ne može zasnovati ni osoba protiv koje se vodi prekršajni postupak za neko od prekršajnih djela navedenih u stavku 3. ovoga članka.</w:t>
      </w:r>
    </w:p>
    <w:p w:rsidR="008A48C1" w:rsidRPr="0014239D" w:rsidRDefault="008A48C1" w:rsidP="008A48C1">
      <w:pPr>
        <w:rPr>
          <w:bCs/>
          <w:lang w:val="hr-HR" w:eastAsia="hr-HR"/>
        </w:rPr>
      </w:pPr>
    </w:p>
    <w:p w:rsidR="008A48C1" w:rsidRPr="0014239D" w:rsidRDefault="008A48C1" w:rsidP="008A48C1">
      <w:pPr>
        <w:rPr>
          <w:bCs/>
          <w:lang w:val="hr-HR" w:eastAsia="hr-HR"/>
        </w:rPr>
      </w:pPr>
      <w:r w:rsidRPr="0014239D">
        <w:rPr>
          <w:bCs/>
          <w:lang w:val="hr-HR" w:eastAsia="hr-HR"/>
        </w:rPr>
        <w:t xml:space="preserve"> Ako osoba u radnom odnosu u </w:t>
      </w:r>
      <w:r w:rsidR="00DC7BDE" w:rsidRPr="0014239D">
        <w:rPr>
          <w:bCs/>
          <w:lang w:val="hr-HR" w:eastAsia="hr-HR"/>
        </w:rPr>
        <w:t>V</w:t>
      </w:r>
      <w:r w:rsidRPr="0014239D">
        <w:rPr>
          <w:bCs/>
          <w:lang w:val="hr-HR" w:eastAsia="hr-HR"/>
        </w:rPr>
        <w:t xml:space="preserve">rtiću bude pravomoćno osuđena za neko od kaznenih djela iz stavka 1. ovoga članka ili neko od prekršajnih djela iz stavka 3. ovoga članka, </w:t>
      </w:r>
      <w:r w:rsidR="001A4562" w:rsidRPr="0014239D">
        <w:rPr>
          <w:bCs/>
          <w:lang w:val="hr-HR" w:eastAsia="hr-HR"/>
        </w:rPr>
        <w:t>V</w:t>
      </w:r>
      <w:r w:rsidRPr="0014239D">
        <w:rPr>
          <w:bCs/>
          <w:lang w:val="hr-HR" w:eastAsia="hr-HR"/>
        </w:rPr>
        <w:t xml:space="preserve">rtić </w:t>
      </w:r>
      <w:r w:rsidR="001A4562" w:rsidRPr="0014239D">
        <w:rPr>
          <w:bCs/>
          <w:lang w:val="hr-HR" w:eastAsia="hr-HR"/>
        </w:rPr>
        <w:t xml:space="preserve">će otkazati </w:t>
      </w:r>
      <w:r w:rsidRPr="0014239D">
        <w:rPr>
          <w:bCs/>
          <w:lang w:val="hr-HR" w:eastAsia="hr-HR"/>
        </w:rPr>
        <w:t xml:space="preserv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w:t>
      </w:r>
      <w:r w:rsidR="001A4562" w:rsidRPr="0014239D">
        <w:rPr>
          <w:bCs/>
          <w:lang w:val="hr-HR" w:eastAsia="hr-HR"/>
        </w:rPr>
        <w:t xml:space="preserve">Vrtić, </w:t>
      </w:r>
      <w:r w:rsidRPr="0014239D">
        <w:rPr>
          <w:bCs/>
          <w:lang w:val="hr-HR" w:eastAsia="hr-HR"/>
        </w:rPr>
        <w:t xml:space="preserve"> istodobno uz otkazivanje ugovora o radu, od radnika zahtijevati da odmah prestane raditi tijekom otkaznog roka.</w:t>
      </w:r>
      <w:r w:rsidRPr="0014239D">
        <w:rPr>
          <w:bCs/>
          <w:lang w:val="hr-HR" w:eastAsia="hr-HR"/>
        </w:rPr>
        <w:br/>
      </w:r>
    </w:p>
    <w:p w:rsidR="008A48C1" w:rsidRPr="0014239D" w:rsidRDefault="008A48C1" w:rsidP="008A48C1">
      <w:pPr>
        <w:rPr>
          <w:bCs/>
          <w:lang w:val="hr-HR" w:eastAsia="hr-HR"/>
        </w:rPr>
      </w:pPr>
      <w:r w:rsidRPr="0014239D">
        <w:rPr>
          <w:bCs/>
          <w:lang w:val="hr-HR" w:eastAsia="hr-HR"/>
        </w:rPr>
        <w:t xml:space="preserve">Ako </w:t>
      </w:r>
      <w:r w:rsidR="00DC7BDE" w:rsidRPr="0014239D">
        <w:rPr>
          <w:bCs/>
          <w:lang w:val="hr-HR" w:eastAsia="hr-HR"/>
        </w:rPr>
        <w:t>V</w:t>
      </w:r>
      <w:r w:rsidRPr="0014239D">
        <w:rPr>
          <w:bCs/>
          <w:lang w:val="hr-HR" w:eastAsia="hr-HR"/>
        </w:rPr>
        <w:t xml:space="preserve">rtić kao poslodavac sazna da je protiv osobe u radnom odnosu u </w:t>
      </w:r>
      <w:r w:rsidR="00CE1BFE" w:rsidRPr="0014239D">
        <w:rPr>
          <w:bCs/>
          <w:lang w:val="hr-HR" w:eastAsia="hr-HR"/>
        </w:rPr>
        <w:t>V</w:t>
      </w:r>
      <w:r w:rsidRPr="0014239D">
        <w:rPr>
          <w:bCs/>
          <w:lang w:val="hr-HR" w:eastAsia="hr-HR"/>
        </w:rPr>
        <w:t>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r w:rsidRPr="0014239D">
        <w:rPr>
          <w:bCs/>
          <w:lang w:val="hr-HR" w:eastAsia="hr-HR"/>
        </w:rPr>
        <w:br/>
      </w:r>
    </w:p>
    <w:p w:rsidR="008A48C1" w:rsidRPr="0014239D" w:rsidRDefault="008A48C1" w:rsidP="008A48C1">
      <w:pPr>
        <w:rPr>
          <w:bCs/>
          <w:lang w:val="hr-HR" w:eastAsia="hr-HR"/>
        </w:rPr>
      </w:pPr>
      <w:r w:rsidRPr="0014239D">
        <w:rPr>
          <w:bCs/>
          <w:lang w:val="hr-HR" w:eastAsia="hr-HR"/>
        </w:rPr>
        <w:t xml:space="preserve"> Ako je pravomoćnim rješenjem obustavljen kazneni, odnosno prekršajni postupak pokrenut protiv radnika ili je pravomoćnom presudom radnik oslobođen odgovornosti, radniku će se vratiti obustavljeni dio plaće od prvog dana udaljenja.</w:t>
      </w:r>
      <w:r w:rsidRPr="0014239D">
        <w:rPr>
          <w:bCs/>
          <w:lang w:val="hr-HR" w:eastAsia="hr-HR"/>
        </w:rPr>
        <w:br/>
      </w:r>
    </w:p>
    <w:p w:rsidR="008A48C1" w:rsidRPr="0014239D" w:rsidRDefault="008A48C1" w:rsidP="008A48C1">
      <w:pPr>
        <w:rPr>
          <w:bCs/>
          <w:lang w:val="hr-HR" w:eastAsia="hr-HR"/>
        </w:rPr>
      </w:pPr>
      <w:r w:rsidRPr="0014239D">
        <w:rPr>
          <w:bCs/>
          <w:lang w:val="hr-HR" w:eastAsia="hr-HR"/>
        </w:rPr>
        <w:t xml:space="preserve"> Osoba koja je pravomoćno osuđena, odnosno protiv koje je pokrenut kazneni postupak za neko od kaznenih djela iz stavka 1. ovoga članka ili prekršajni postupak za neko od prekršajnih djela iz stavka 3. ovoga članka, ne može obavljati poslove u </w:t>
      </w:r>
      <w:r w:rsidR="00CE1BFE" w:rsidRPr="0014239D">
        <w:rPr>
          <w:bCs/>
          <w:lang w:val="hr-HR" w:eastAsia="hr-HR"/>
        </w:rPr>
        <w:t>V</w:t>
      </w:r>
      <w:r w:rsidRPr="0014239D">
        <w:rPr>
          <w:bCs/>
          <w:lang w:val="hr-HR" w:eastAsia="hr-HR"/>
        </w:rPr>
        <w:t xml:space="preserve">rtiću niti kao vanjski suradnik </w:t>
      </w:r>
      <w:r w:rsidR="00CE1BFE" w:rsidRPr="0014239D">
        <w:rPr>
          <w:bCs/>
          <w:lang w:val="hr-HR" w:eastAsia="hr-HR"/>
        </w:rPr>
        <w:t>V</w:t>
      </w:r>
      <w:r w:rsidRPr="0014239D">
        <w:rPr>
          <w:bCs/>
          <w:lang w:val="hr-HR" w:eastAsia="hr-HR"/>
        </w:rPr>
        <w:t>rtića.</w:t>
      </w:r>
      <w:r w:rsidRPr="0014239D">
        <w:rPr>
          <w:bCs/>
          <w:lang w:val="hr-HR" w:eastAsia="hr-HR"/>
        </w:rPr>
        <w:br/>
      </w:r>
    </w:p>
    <w:p w:rsidR="008A48C1" w:rsidRPr="0014239D" w:rsidRDefault="008A48C1" w:rsidP="008A48C1">
      <w:pPr>
        <w:rPr>
          <w:bCs/>
          <w:lang w:val="hr-HR" w:eastAsia="hr-HR"/>
        </w:rPr>
      </w:pPr>
      <w:r w:rsidRPr="0014239D">
        <w:rPr>
          <w:bCs/>
          <w:lang w:val="hr-HR" w:eastAsia="hr-HR"/>
        </w:rPr>
        <w:t xml:space="preserve"> U </w:t>
      </w:r>
      <w:r w:rsidR="00DC7BDE" w:rsidRPr="0014239D">
        <w:rPr>
          <w:bCs/>
          <w:lang w:val="hr-HR" w:eastAsia="hr-HR"/>
        </w:rPr>
        <w:t>V</w:t>
      </w:r>
      <w:r w:rsidRPr="0014239D">
        <w:rPr>
          <w:bCs/>
          <w:lang w:val="hr-HR" w:eastAsia="hr-HR"/>
        </w:rPr>
        <w:t>rtiću ne mogu raditi ni osobe kojima je izrečena zabrana rada ili im je prestao radni odnos zbog nezakonitog i/ili neprofesionalnog postupanja na štetu prava i interesa djece.</w:t>
      </w:r>
      <w:r w:rsidRPr="0014239D">
        <w:rPr>
          <w:bCs/>
          <w:lang w:val="hr-HR" w:eastAsia="hr-HR"/>
        </w:rPr>
        <w:br/>
      </w:r>
    </w:p>
    <w:p w:rsidR="008A48C1" w:rsidRPr="0014239D" w:rsidRDefault="008A48C1" w:rsidP="008A48C1">
      <w:pPr>
        <w:rPr>
          <w:bCs/>
          <w:lang w:val="hr-HR" w:eastAsia="hr-HR"/>
        </w:rPr>
      </w:pPr>
      <w:r w:rsidRPr="0014239D">
        <w:rPr>
          <w:bCs/>
          <w:lang w:val="hr-HR" w:eastAsia="hr-HR"/>
        </w:rPr>
        <w:t xml:space="preserve"> Radni odnos u </w:t>
      </w:r>
      <w:r w:rsidR="00DC7BDE" w:rsidRPr="0014239D">
        <w:rPr>
          <w:bCs/>
          <w:lang w:val="hr-HR" w:eastAsia="hr-HR"/>
        </w:rPr>
        <w:t>V</w:t>
      </w:r>
      <w:r w:rsidRPr="0014239D">
        <w:rPr>
          <w:bCs/>
          <w:lang w:val="hr-HR" w:eastAsia="hr-HR"/>
        </w:rPr>
        <w:t>rtiću ne može zasnovati osoba koja ima izrečenu mjeru za zaštitu dobrobiti djeteta sukladno posebnom propisu.</w:t>
      </w:r>
    </w:p>
    <w:p w:rsidR="008A48C1" w:rsidRPr="0014239D" w:rsidRDefault="008A48C1">
      <w:pPr>
        <w:pStyle w:val="Tijeloteksta"/>
        <w:jc w:val="center"/>
      </w:pPr>
    </w:p>
    <w:p w:rsidR="00916671" w:rsidRPr="0014239D" w:rsidRDefault="00916671">
      <w:pPr>
        <w:pStyle w:val="Tijeloteksta"/>
        <w:jc w:val="center"/>
      </w:pPr>
      <w:r w:rsidRPr="0014239D">
        <w:t>Članak 6.</w:t>
      </w:r>
    </w:p>
    <w:p w:rsidR="00916671" w:rsidRPr="0014239D" w:rsidRDefault="00916671" w:rsidP="00213905">
      <w:pPr>
        <w:pStyle w:val="Tijeloteksta"/>
      </w:pPr>
      <w:r w:rsidRPr="0014239D">
        <w:t>O potrebi zapošljavanja novih radnika u Vrtiću zaključuje ravnatelj.</w:t>
      </w:r>
    </w:p>
    <w:p w:rsidR="00916671" w:rsidRPr="0014239D" w:rsidRDefault="00916671">
      <w:pPr>
        <w:pStyle w:val="Tijeloteksta"/>
        <w:jc w:val="center"/>
      </w:pPr>
    </w:p>
    <w:p w:rsidR="00916671" w:rsidRPr="0014239D" w:rsidRDefault="00916671">
      <w:pPr>
        <w:pStyle w:val="Tijeloteksta"/>
        <w:jc w:val="center"/>
      </w:pPr>
      <w:r w:rsidRPr="0014239D">
        <w:t>Članak 7</w:t>
      </w:r>
      <w:r w:rsidR="00310FCF" w:rsidRPr="0014239D">
        <w:t>.</w:t>
      </w:r>
    </w:p>
    <w:p w:rsidR="00F16C73" w:rsidRPr="0014239D" w:rsidRDefault="00F16C73" w:rsidP="00F16C73">
      <w:pPr>
        <w:pStyle w:val="Default"/>
        <w:rPr>
          <w:color w:val="auto"/>
          <w:szCs w:val="23"/>
        </w:rPr>
      </w:pPr>
      <w:r w:rsidRPr="0014239D">
        <w:rPr>
          <w:color w:val="auto"/>
          <w:szCs w:val="23"/>
        </w:rPr>
        <w:t xml:space="preserve">Radni odnos u </w:t>
      </w:r>
      <w:r w:rsidR="00CE1BFE" w:rsidRPr="0014239D">
        <w:rPr>
          <w:color w:val="auto"/>
          <w:szCs w:val="23"/>
        </w:rPr>
        <w:t>V</w:t>
      </w:r>
      <w:r w:rsidRPr="0014239D">
        <w:rPr>
          <w:color w:val="auto"/>
          <w:szCs w:val="23"/>
        </w:rPr>
        <w:t xml:space="preserve">rtiću zasniva se ugovorom o radu na temelju natječaja. </w:t>
      </w:r>
    </w:p>
    <w:p w:rsidR="00F16C73" w:rsidRPr="0014239D" w:rsidRDefault="00F16C73" w:rsidP="00F16C73">
      <w:pPr>
        <w:pStyle w:val="Default"/>
        <w:rPr>
          <w:color w:val="auto"/>
          <w:szCs w:val="23"/>
        </w:rPr>
      </w:pPr>
      <w:r w:rsidRPr="0014239D">
        <w:rPr>
          <w:color w:val="auto"/>
          <w:szCs w:val="23"/>
        </w:rPr>
        <w:t xml:space="preserve"> Od</w:t>
      </w:r>
      <w:r w:rsidR="00CE1BFE" w:rsidRPr="0014239D">
        <w:rPr>
          <w:color w:val="auto"/>
          <w:szCs w:val="23"/>
        </w:rPr>
        <w:t>luku o objavi natječaja donosi U</w:t>
      </w:r>
      <w:r w:rsidRPr="0014239D">
        <w:rPr>
          <w:color w:val="auto"/>
          <w:szCs w:val="23"/>
        </w:rPr>
        <w:t xml:space="preserve">pravno vijeće. </w:t>
      </w:r>
    </w:p>
    <w:p w:rsidR="00F16C73" w:rsidRPr="0014239D" w:rsidRDefault="00F16C73" w:rsidP="00F16C73">
      <w:pPr>
        <w:pStyle w:val="Default"/>
        <w:rPr>
          <w:color w:val="auto"/>
          <w:szCs w:val="23"/>
        </w:rPr>
      </w:pPr>
      <w:r w:rsidRPr="0014239D">
        <w:rPr>
          <w:color w:val="auto"/>
          <w:szCs w:val="23"/>
        </w:rPr>
        <w:t xml:space="preserve"> Natječaj se objavljuje na mrežnim stranicama i oglasnim pločama Hrvatskog zavoda </w:t>
      </w:r>
    </w:p>
    <w:p w:rsidR="00F16C73" w:rsidRPr="0014239D" w:rsidRDefault="00F16C73" w:rsidP="00F16C73">
      <w:pPr>
        <w:pStyle w:val="Default"/>
        <w:rPr>
          <w:color w:val="auto"/>
          <w:szCs w:val="23"/>
        </w:rPr>
      </w:pPr>
      <w:r w:rsidRPr="0014239D">
        <w:rPr>
          <w:color w:val="auto"/>
          <w:szCs w:val="23"/>
        </w:rPr>
        <w:t xml:space="preserve"> za zapošljavanje, te mrežnim stranicama i oglasnim pločama </w:t>
      </w:r>
      <w:r w:rsidR="00CE1BFE" w:rsidRPr="0014239D">
        <w:rPr>
          <w:color w:val="auto"/>
          <w:szCs w:val="23"/>
        </w:rPr>
        <w:t>V</w:t>
      </w:r>
      <w:r w:rsidRPr="0014239D">
        <w:rPr>
          <w:color w:val="auto"/>
          <w:szCs w:val="23"/>
        </w:rPr>
        <w:t>rtića, a rok za</w:t>
      </w:r>
    </w:p>
    <w:p w:rsidR="00F16C73" w:rsidRPr="0014239D" w:rsidRDefault="00F16C73" w:rsidP="00F16C73">
      <w:pPr>
        <w:pStyle w:val="Default"/>
        <w:rPr>
          <w:color w:val="auto"/>
          <w:szCs w:val="23"/>
        </w:rPr>
      </w:pPr>
      <w:r w:rsidRPr="0014239D">
        <w:rPr>
          <w:color w:val="auto"/>
          <w:szCs w:val="23"/>
        </w:rPr>
        <w:lastRenderedPageBreak/>
        <w:t xml:space="preserve"> primanje prijava kandidata ne može biti kraći od osam dana.</w:t>
      </w:r>
    </w:p>
    <w:p w:rsidR="00F16C73" w:rsidRPr="0014239D" w:rsidRDefault="00F16C73">
      <w:pPr>
        <w:pStyle w:val="Tijeloteksta"/>
        <w:jc w:val="center"/>
      </w:pPr>
    </w:p>
    <w:p w:rsidR="00916671" w:rsidRPr="0014239D" w:rsidRDefault="00916671">
      <w:pPr>
        <w:pStyle w:val="Tijeloteksta"/>
        <w:ind w:left="720"/>
      </w:pPr>
    </w:p>
    <w:p w:rsidR="00F16C73" w:rsidRPr="0014239D" w:rsidRDefault="00F16C73" w:rsidP="00F16C73">
      <w:pPr>
        <w:pStyle w:val="Tijeloteksta"/>
        <w:ind w:left="720"/>
        <w:jc w:val="center"/>
      </w:pPr>
      <w:r w:rsidRPr="0014239D">
        <w:t>članak 7a</w:t>
      </w:r>
    </w:p>
    <w:p w:rsidR="00F16C73" w:rsidRPr="0014239D" w:rsidRDefault="00F16C73" w:rsidP="00F16C73">
      <w:pPr>
        <w:pStyle w:val="Default"/>
        <w:rPr>
          <w:rStyle w:val="Naglaeno"/>
          <w:b w:val="0"/>
          <w:color w:val="auto"/>
          <w:szCs w:val="27"/>
        </w:rPr>
      </w:pPr>
      <w:r w:rsidRPr="0014239D">
        <w:rPr>
          <w:rStyle w:val="Naglaeno"/>
          <w:b w:val="0"/>
          <w:color w:val="auto"/>
          <w:szCs w:val="27"/>
        </w:rPr>
        <w:t xml:space="preserve">Iznimno od članka </w:t>
      </w:r>
      <w:r w:rsidR="0048232E" w:rsidRPr="0014239D">
        <w:rPr>
          <w:rStyle w:val="Naglaeno"/>
          <w:b w:val="0"/>
          <w:color w:val="auto"/>
          <w:szCs w:val="27"/>
        </w:rPr>
        <w:t>7.</w:t>
      </w:r>
      <w:r w:rsidRPr="0014239D">
        <w:rPr>
          <w:rStyle w:val="Naglaeno"/>
          <w:b w:val="0"/>
          <w:color w:val="auto"/>
          <w:szCs w:val="27"/>
        </w:rPr>
        <w:t xml:space="preserve"> radni odnos može se zasnovati ugovorom o radu i bez natječaja:</w:t>
      </w:r>
      <w:r w:rsidRPr="0014239D">
        <w:rPr>
          <w:bCs/>
          <w:color w:val="auto"/>
          <w:szCs w:val="27"/>
        </w:rPr>
        <w:br/>
      </w:r>
      <w:r w:rsidRPr="0014239D">
        <w:rPr>
          <w:rStyle w:val="Naglaeno"/>
          <w:b w:val="0"/>
          <w:color w:val="auto"/>
          <w:szCs w:val="27"/>
        </w:rPr>
        <w:t>– kad obavljanje poslova ne trpi odgodu, do zasnivanja radnoga odnosa na temelju natječaja, ali ne dulje od 60 dana,</w:t>
      </w:r>
      <w:r w:rsidRPr="0014239D">
        <w:rPr>
          <w:bCs/>
          <w:color w:val="auto"/>
          <w:szCs w:val="27"/>
        </w:rPr>
        <w:br/>
      </w:r>
      <w:r w:rsidRPr="0014239D">
        <w:rPr>
          <w:rStyle w:val="Naglaeno"/>
          <w:b w:val="0"/>
          <w:color w:val="auto"/>
          <w:szCs w:val="27"/>
        </w:rPr>
        <w:t>– kad potreba za obavljanjem poslova ne traje dulje od 60 dana.</w:t>
      </w:r>
    </w:p>
    <w:p w:rsidR="00F16C73" w:rsidRPr="0014239D" w:rsidRDefault="00F16C73" w:rsidP="00F16C73">
      <w:pPr>
        <w:pStyle w:val="Tijeloteksta"/>
      </w:pPr>
      <w:r w:rsidRPr="0014239D">
        <w:rPr>
          <w:szCs w:val="23"/>
        </w:rPr>
        <w:t>O zasnivanju radnog odnosa iz stavka 1. ovoga članka odlučuje ravnatelj.</w:t>
      </w:r>
    </w:p>
    <w:p w:rsidR="00916671" w:rsidRPr="0014239D" w:rsidRDefault="00916671">
      <w:pPr>
        <w:pStyle w:val="Tijeloteksta"/>
        <w:jc w:val="center"/>
      </w:pPr>
      <w:r w:rsidRPr="0014239D">
        <w:t>Članak 8.</w:t>
      </w:r>
    </w:p>
    <w:p w:rsidR="00916671" w:rsidRPr="0014239D" w:rsidRDefault="00916671" w:rsidP="001D207F">
      <w:pPr>
        <w:pStyle w:val="Tijeloteksta"/>
        <w:numPr>
          <w:ilvl w:val="0"/>
          <w:numId w:val="10"/>
        </w:numPr>
      </w:pPr>
      <w:r w:rsidRPr="0014239D">
        <w:t xml:space="preserve">Natječaj iz članka  </w:t>
      </w:r>
      <w:r w:rsidR="002A28E0" w:rsidRPr="0014239D">
        <w:t>7.</w:t>
      </w:r>
      <w:r w:rsidRPr="0014239D">
        <w:rPr>
          <w:bCs/>
        </w:rPr>
        <w:t xml:space="preserve"> </w:t>
      </w:r>
      <w:r w:rsidRPr="0014239D">
        <w:t xml:space="preserve"> sadrži:</w:t>
      </w:r>
    </w:p>
    <w:p w:rsidR="00916671" w:rsidRPr="0014239D" w:rsidRDefault="00916671" w:rsidP="001D207F">
      <w:pPr>
        <w:pStyle w:val="Tijeloteksta"/>
        <w:numPr>
          <w:ilvl w:val="1"/>
          <w:numId w:val="10"/>
        </w:numPr>
      </w:pPr>
      <w:r w:rsidRPr="0014239D">
        <w:t>puni naziv i sjedište Vrtića</w:t>
      </w:r>
    </w:p>
    <w:p w:rsidR="00916671" w:rsidRPr="0014239D" w:rsidRDefault="00916671" w:rsidP="001D207F">
      <w:pPr>
        <w:pStyle w:val="Tijeloteksta"/>
        <w:numPr>
          <w:ilvl w:val="1"/>
          <w:numId w:val="10"/>
        </w:numPr>
      </w:pPr>
      <w:r w:rsidRPr="0014239D">
        <w:t xml:space="preserve">naziv ili vrstu rada za koji će se sklopiti ugovor o radu </w:t>
      </w:r>
    </w:p>
    <w:p w:rsidR="00916671" w:rsidRPr="0014239D" w:rsidRDefault="00916671" w:rsidP="001D207F">
      <w:pPr>
        <w:pStyle w:val="Tijeloteksta"/>
        <w:numPr>
          <w:ilvl w:val="1"/>
          <w:numId w:val="10"/>
        </w:numPr>
      </w:pPr>
      <w:r w:rsidRPr="0014239D">
        <w:t>uvjete koje osobe prijavljene na natječaj trebaju ispunjavati</w:t>
      </w:r>
    </w:p>
    <w:p w:rsidR="00916671" w:rsidRPr="0014239D" w:rsidRDefault="00916671" w:rsidP="001D207F">
      <w:pPr>
        <w:pStyle w:val="Tijeloteksta"/>
        <w:numPr>
          <w:ilvl w:val="1"/>
          <w:numId w:val="10"/>
        </w:numPr>
      </w:pPr>
      <w:r w:rsidRPr="0014239D">
        <w:t xml:space="preserve">isprave koje se trebaju dostaviti kao dokaz o ispunjavanju uvjeta iz točke 3. </w:t>
      </w:r>
    </w:p>
    <w:p w:rsidR="00916671" w:rsidRPr="0014239D" w:rsidRDefault="00916671" w:rsidP="001D207F">
      <w:pPr>
        <w:pStyle w:val="Tijeloteksta"/>
        <w:numPr>
          <w:ilvl w:val="1"/>
          <w:numId w:val="10"/>
        </w:numPr>
      </w:pPr>
      <w:r w:rsidRPr="0014239D">
        <w:t>rok u kojemu osobe trebaju dostaviti prijavu na natječaj.</w:t>
      </w:r>
    </w:p>
    <w:p w:rsidR="00916671" w:rsidRPr="0014239D" w:rsidRDefault="00916671" w:rsidP="001D207F">
      <w:pPr>
        <w:pStyle w:val="Tijeloteksta"/>
        <w:numPr>
          <w:ilvl w:val="0"/>
          <w:numId w:val="10"/>
        </w:numPr>
      </w:pPr>
      <w:r w:rsidRPr="0014239D">
        <w:t xml:space="preserve">Pored podataka iz stavka 1. ovoga članka u natječaju mora biti jasno istaknuto da se za radno mjesto ravnopravno mogu javiti osobe oba spola. </w:t>
      </w:r>
    </w:p>
    <w:p w:rsidR="00916671" w:rsidRPr="0014239D" w:rsidRDefault="00916671">
      <w:pPr>
        <w:pStyle w:val="Tijeloteksta"/>
      </w:pPr>
    </w:p>
    <w:p w:rsidR="00916671" w:rsidRPr="0014239D" w:rsidRDefault="00916671">
      <w:pPr>
        <w:pStyle w:val="Tijeloteksta"/>
        <w:jc w:val="center"/>
      </w:pPr>
      <w:r w:rsidRPr="0014239D">
        <w:t>Članak 9.</w:t>
      </w:r>
    </w:p>
    <w:p w:rsidR="00916671" w:rsidRPr="0014239D" w:rsidRDefault="00916671">
      <w:pPr>
        <w:pStyle w:val="Tijeloteksta"/>
        <w:ind w:left="720"/>
      </w:pPr>
      <w:r w:rsidRPr="0014239D">
        <w:t xml:space="preserve">O izboru između kandidata prijavljenih na natječaj </w:t>
      </w:r>
      <w:r w:rsidR="00E43942" w:rsidRPr="0014239D">
        <w:t>odlučuje U</w:t>
      </w:r>
      <w:r w:rsidRPr="0014239D">
        <w:t>pravno vijeće na prijedlog ravnatelja.</w:t>
      </w:r>
    </w:p>
    <w:p w:rsidR="00916671" w:rsidRPr="0014239D" w:rsidRDefault="00916671">
      <w:pPr>
        <w:pStyle w:val="Tijeloteksta"/>
      </w:pPr>
    </w:p>
    <w:p w:rsidR="00916671" w:rsidRPr="0014239D" w:rsidRDefault="002A28E0">
      <w:pPr>
        <w:pStyle w:val="Tijeloteksta"/>
        <w:jc w:val="center"/>
      </w:pPr>
      <w:r w:rsidRPr="0014239D">
        <w:t>Članak. 10.</w:t>
      </w:r>
    </w:p>
    <w:p w:rsidR="002A28E0" w:rsidRPr="0014239D" w:rsidRDefault="002A28E0">
      <w:pPr>
        <w:pStyle w:val="Tijeloteksta"/>
        <w:jc w:val="center"/>
      </w:pPr>
      <w:r w:rsidRPr="0014239D">
        <w:t>(briše se)</w:t>
      </w:r>
    </w:p>
    <w:p w:rsidR="00916671" w:rsidRPr="0014239D" w:rsidRDefault="00916671">
      <w:pPr>
        <w:pStyle w:val="Tijeloteksta"/>
      </w:pPr>
    </w:p>
    <w:p w:rsidR="00916671" w:rsidRPr="0014239D" w:rsidRDefault="00916671">
      <w:pPr>
        <w:pStyle w:val="Tijeloteksta"/>
        <w:jc w:val="center"/>
      </w:pPr>
      <w:r w:rsidRPr="0014239D">
        <w:t>Članak 11.</w:t>
      </w:r>
      <w:r w:rsidR="008A48C1" w:rsidRPr="0014239D">
        <w:t xml:space="preserve"> </w:t>
      </w:r>
    </w:p>
    <w:p w:rsidR="008A48C1" w:rsidRPr="0014239D" w:rsidRDefault="008A48C1" w:rsidP="008A48C1">
      <w:pPr>
        <w:rPr>
          <w:lang w:val="hr-HR" w:eastAsia="hr-HR"/>
        </w:rPr>
      </w:pPr>
      <w:r w:rsidRPr="0014239D">
        <w:rPr>
          <w:lang w:val="hr-HR" w:eastAsia="hr-HR"/>
        </w:rPr>
        <w:t>Ako se na raspisani natječaj ne javi osoba koja ispunjava uvjete iz</w:t>
      </w:r>
      <w:r w:rsidR="00CE1BFE" w:rsidRPr="0014239D">
        <w:rPr>
          <w:lang w:val="hr-HR" w:eastAsia="hr-HR"/>
        </w:rPr>
        <w:t xml:space="preserve"> </w:t>
      </w:r>
      <w:r w:rsidRPr="0014239D">
        <w:rPr>
          <w:lang w:val="hr-HR" w:eastAsia="hr-HR"/>
        </w:rPr>
        <w:t xml:space="preserve">Zakona, može se izabrati osoba koja ne ispunjava te uvjete. </w:t>
      </w:r>
    </w:p>
    <w:p w:rsidR="008A48C1" w:rsidRPr="0014239D" w:rsidRDefault="008A48C1" w:rsidP="008A48C1">
      <w:pPr>
        <w:rPr>
          <w:lang w:val="hr-HR" w:eastAsia="hr-HR"/>
        </w:rPr>
      </w:pPr>
    </w:p>
    <w:p w:rsidR="008A48C1" w:rsidRPr="0014239D" w:rsidRDefault="008A48C1" w:rsidP="008A48C1">
      <w:pPr>
        <w:pStyle w:val="Default"/>
        <w:rPr>
          <w:color w:val="auto"/>
          <w:szCs w:val="23"/>
        </w:rPr>
      </w:pPr>
      <w:r w:rsidRPr="0014239D">
        <w:rPr>
          <w:color w:val="auto"/>
          <w:szCs w:val="23"/>
        </w:rPr>
        <w:t xml:space="preserve">Ako se na natječaj ne javi osoba koja ispunjava uvjete , natječaj će se ponoviti u roku od pet mjeseci, a do zasnivanja radnog odnosa na osnovi ponovljenog natječaja radni se odnos može zasnovati s osobom koja ne ispunjava propisane uvjete. </w:t>
      </w:r>
    </w:p>
    <w:p w:rsidR="008A48C1" w:rsidRPr="0014239D" w:rsidRDefault="008A48C1" w:rsidP="008A48C1">
      <w:pPr>
        <w:rPr>
          <w:szCs w:val="23"/>
        </w:rPr>
      </w:pPr>
    </w:p>
    <w:p w:rsidR="008A48C1" w:rsidRPr="0014239D" w:rsidRDefault="008A48C1" w:rsidP="008A48C1">
      <w:pPr>
        <w:rPr>
          <w:lang w:val="hr-HR" w:eastAsia="hr-HR"/>
        </w:rPr>
      </w:pPr>
      <w:r w:rsidRPr="0014239D">
        <w:rPr>
          <w:szCs w:val="23"/>
        </w:rPr>
        <w:t xml:space="preserve">S osobom iz stavka 1. ovog članka sklapa se ugovor o radu na određeno vrijeme, do popune radnog mjesta na temelju ponovljenog natječaja s osobom koja ispunjava propisane uvjete, ali ne dulje od pet mjeseci. </w:t>
      </w:r>
      <w:r w:rsidRPr="0014239D">
        <w:rPr>
          <w:lang w:val="hr-HR" w:eastAsia="hr-HR"/>
        </w:rPr>
        <w:t xml:space="preserve"> </w:t>
      </w:r>
    </w:p>
    <w:p w:rsidR="008A48C1" w:rsidRPr="0014239D" w:rsidRDefault="008A48C1" w:rsidP="008A48C1">
      <w:pPr>
        <w:rPr>
          <w:lang w:val="hr-HR" w:eastAsia="hr-HR"/>
        </w:rPr>
      </w:pPr>
    </w:p>
    <w:p w:rsidR="008A48C1" w:rsidRPr="0014239D" w:rsidRDefault="008A48C1" w:rsidP="008A48C1">
      <w:pPr>
        <w:rPr>
          <w:lang w:val="hr-HR" w:eastAsia="hr-HR"/>
        </w:rPr>
      </w:pPr>
      <w:r w:rsidRPr="0014239D">
        <w:rPr>
          <w:lang w:val="hr-HR" w:eastAsia="hr-HR"/>
        </w:rPr>
        <w:t xml:space="preserve"> Odluku o izboru </w:t>
      </w:r>
      <w:r w:rsidR="009B1F24" w:rsidRPr="0014239D">
        <w:rPr>
          <w:lang w:val="hr-HR" w:eastAsia="hr-HR"/>
        </w:rPr>
        <w:t>radnika</w:t>
      </w:r>
      <w:r w:rsidR="00CE1BFE" w:rsidRPr="0014239D">
        <w:rPr>
          <w:lang w:val="hr-HR" w:eastAsia="hr-HR"/>
        </w:rPr>
        <w:t xml:space="preserve"> na temelju natječaja donosi U</w:t>
      </w:r>
      <w:r w:rsidRPr="0014239D">
        <w:rPr>
          <w:lang w:val="hr-HR" w:eastAsia="hr-HR"/>
        </w:rPr>
        <w:t>pravno vijeće na prijedlog ravnatelja.</w:t>
      </w:r>
    </w:p>
    <w:p w:rsidR="008A48C1" w:rsidRPr="0014239D" w:rsidRDefault="008A48C1" w:rsidP="008A48C1">
      <w:pPr>
        <w:rPr>
          <w:szCs w:val="23"/>
        </w:rPr>
      </w:pPr>
    </w:p>
    <w:p w:rsidR="008A48C1" w:rsidRPr="0014239D" w:rsidRDefault="008A48C1">
      <w:pPr>
        <w:pStyle w:val="Tijeloteksta"/>
        <w:jc w:val="center"/>
      </w:pPr>
    </w:p>
    <w:p w:rsidR="00916671" w:rsidRPr="0014239D" w:rsidRDefault="00916671">
      <w:pPr>
        <w:pStyle w:val="Tijeloteksta"/>
        <w:ind w:left="720"/>
        <w:rPr>
          <w:bCs/>
        </w:rPr>
      </w:pPr>
    </w:p>
    <w:p w:rsidR="00916671" w:rsidRPr="0014239D" w:rsidRDefault="00916671">
      <w:pPr>
        <w:pStyle w:val="Tijeloteksta"/>
        <w:jc w:val="center"/>
      </w:pPr>
      <w:r w:rsidRPr="0014239D">
        <w:t>Članak 12.</w:t>
      </w:r>
    </w:p>
    <w:p w:rsidR="00916671" w:rsidRPr="0014239D" w:rsidRDefault="00916671" w:rsidP="001D207F">
      <w:pPr>
        <w:pStyle w:val="Tijeloteksta"/>
        <w:numPr>
          <w:ilvl w:val="0"/>
          <w:numId w:val="11"/>
        </w:numPr>
      </w:pPr>
      <w:r w:rsidRPr="0014239D">
        <w:t>S osobom izabranom prema član</w:t>
      </w:r>
      <w:r w:rsidR="00455C99" w:rsidRPr="0014239D">
        <w:t>ku 9</w:t>
      </w:r>
      <w:r w:rsidR="00CE1BFE" w:rsidRPr="0014239D">
        <w:t>. ovoga P</w:t>
      </w:r>
      <w:r w:rsidRPr="0014239D">
        <w:t>ravilnika ravnatelj sklapa ugovor o radu.</w:t>
      </w:r>
    </w:p>
    <w:p w:rsidR="00916671" w:rsidRPr="0014239D" w:rsidRDefault="00916671" w:rsidP="001D207F">
      <w:pPr>
        <w:pStyle w:val="Tijeloteksta"/>
        <w:numPr>
          <w:ilvl w:val="0"/>
          <w:numId w:val="11"/>
        </w:numPr>
      </w:pPr>
      <w:r w:rsidRPr="0014239D">
        <w:t>Ugovor o radu smatra se sklopljenim kada se ravnatelj i osoba koja traži zaposlenje suglase o bitnim uglavcima ugovora.</w:t>
      </w:r>
    </w:p>
    <w:p w:rsidR="00916671" w:rsidRPr="0014239D" w:rsidRDefault="00916671" w:rsidP="001D207F">
      <w:pPr>
        <w:pStyle w:val="Tijeloteksta"/>
        <w:numPr>
          <w:ilvl w:val="0"/>
          <w:numId w:val="11"/>
        </w:numPr>
      </w:pPr>
      <w:r w:rsidRPr="0014239D">
        <w:t>Kod sklapanja ugovora o radu ravnatelj može od osobe koja traži zaposlenje tražiti samo podatke koji su neposredno vezani za obavljanje ugovornih poslova.</w:t>
      </w:r>
    </w:p>
    <w:p w:rsidR="00916671" w:rsidRPr="0014239D" w:rsidRDefault="00916671">
      <w:pPr>
        <w:pStyle w:val="Tijeloteksta"/>
        <w:ind w:left="720"/>
        <w:rPr>
          <w:bCs/>
        </w:rPr>
      </w:pPr>
    </w:p>
    <w:p w:rsidR="00916671" w:rsidRPr="0014239D" w:rsidRDefault="00916671">
      <w:pPr>
        <w:pStyle w:val="Tijeloteksta"/>
        <w:jc w:val="center"/>
      </w:pPr>
      <w:r w:rsidRPr="0014239D">
        <w:lastRenderedPageBreak/>
        <w:t>Članak 13.</w:t>
      </w:r>
    </w:p>
    <w:p w:rsidR="00916671" w:rsidRPr="0014239D" w:rsidRDefault="00916671" w:rsidP="001D207F">
      <w:pPr>
        <w:pStyle w:val="Tijeloteksta"/>
        <w:numPr>
          <w:ilvl w:val="0"/>
          <w:numId w:val="12"/>
        </w:numPr>
      </w:pPr>
      <w:r w:rsidRPr="0014239D">
        <w:t xml:space="preserve">Ugovor o radu sklapa se u pisanom obliku. </w:t>
      </w:r>
    </w:p>
    <w:p w:rsidR="00916671" w:rsidRPr="0014239D" w:rsidRDefault="00916671" w:rsidP="001D207F">
      <w:pPr>
        <w:pStyle w:val="Tijeloteksta"/>
        <w:numPr>
          <w:ilvl w:val="0"/>
          <w:numId w:val="12"/>
        </w:numPr>
      </w:pPr>
      <w:r w:rsidRPr="0014239D">
        <w:t>Ugovor o radu sklopljen između Vrtića i radnika mora sadržavati uglavke:</w:t>
      </w:r>
    </w:p>
    <w:p w:rsidR="00916671" w:rsidRPr="0014239D" w:rsidRDefault="00916671">
      <w:pPr>
        <w:pStyle w:val="Tijeloteksta"/>
        <w:numPr>
          <w:ilvl w:val="0"/>
          <w:numId w:val="1"/>
        </w:numPr>
      </w:pPr>
      <w:r w:rsidRPr="0014239D">
        <w:t>o strankama te njihovu prebivalištu odnosno sjedištu</w:t>
      </w:r>
    </w:p>
    <w:p w:rsidR="00916671" w:rsidRPr="0014239D" w:rsidRDefault="00916671">
      <w:pPr>
        <w:pStyle w:val="Tijeloteksta"/>
        <w:numPr>
          <w:ilvl w:val="0"/>
          <w:numId w:val="1"/>
        </w:numPr>
      </w:pPr>
      <w:r w:rsidRPr="0014239D">
        <w:t>o mjestu odnosno mjestima rada radnika</w:t>
      </w:r>
    </w:p>
    <w:p w:rsidR="00916671" w:rsidRPr="0014239D" w:rsidRDefault="00916671">
      <w:pPr>
        <w:pStyle w:val="Tijeloteksta"/>
        <w:numPr>
          <w:ilvl w:val="0"/>
          <w:numId w:val="1"/>
        </w:numPr>
      </w:pPr>
      <w:r w:rsidRPr="0014239D">
        <w:t>o nazivu, naravi ili vrsti rada, odnosno popisu ili opisu poslova na kojima se radnik zapošljava</w:t>
      </w:r>
    </w:p>
    <w:p w:rsidR="00916671" w:rsidRPr="0014239D" w:rsidRDefault="00916671">
      <w:pPr>
        <w:pStyle w:val="Tijeloteksta"/>
        <w:numPr>
          <w:ilvl w:val="0"/>
          <w:numId w:val="1"/>
        </w:numPr>
      </w:pPr>
      <w:r w:rsidRPr="0014239D">
        <w:t>o danu početka rada</w:t>
      </w:r>
    </w:p>
    <w:p w:rsidR="00916671" w:rsidRPr="0014239D" w:rsidRDefault="00916671">
      <w:pPr>
        <w:pStyle w:val="Tijeloteksta"/>
        <w:numPr>
          <w:ilvl w:val="0"/>
          <w:numId w:val="1"/>
        </w:numPr>
      </w:pPr>
      <w:r w:rsidRPr="0014239D">
        <w:t>o očekivanom trajanju ugovora o radu na određeno vrijeme</w:t>
      </w:r>
    </w:p>
    <w:p w:rsidR="00916671" w:rsidRPr="0014239D" w:rsidRDefault="00916671">
      <w:pPr>
        <w:pStyle w:val="Tijeloteksta"/>
        <w:numPr>
          <w:ilvl w:val="0"/>
          <w:numId w:val="1"/>
        </w:numPr>
      </w:pPr>
      <w:r w:rsidRPr="0014239D">
        <w:t>o trajanju plaćenog godišnjeg odmora na koji radnik ima pravo</w:t>
      </w:r>
    </w:p>
    <w:p w:rsidR="00916671" w:rsidRPr="0014239D" w:rsidRDefault="00916671">
      <w:pPr>
        <w:pStyle w:val="Tijeloteksta"/>
        <w:numPr>
          <w:ilvl w:val="0"/>
          <w:numId w:val="1"/>
        </w:numPr>
      </w:pPr>
      <w:r w:rsidRPr="0014239D">
        <w:t xml:space="preserve">o otkaznim rokovima kojih se mora pridržavati radnik odnosno Vrtić </w:t>
      </w:r>
    </w:p>
    <w:p w:rsidR="00916671" w:rsidRPr="0014239D" w:rsidRDefault="00916671">
      <w:pPr>
        <w:pStyle w:val="Tijeloteksta"/>
        <w:numPr>
          <w:ilvl w:val="0"/>
          <w:numId w:val="1"/>
        </w:numPr>
      </w:pPr>
      <w:r w:rsidRPr="0014239D">
        <w:t>o utvrđivanju plaće i drugim isplatama</w:t>
      </w:r>
    </w:p>
    <w:p w:rsidR="00916671" w:rsidRPr="0014239D" w:rsidRDefault="00916671">
      <w:pPr>
        <w:pStyle w:val="Tijeloteksta"/>
        <w:numPr>
          <w:ilvl w:val="0"/>
          <w:numId w:val="1"/>
        </w:numPr>
      </w:pPr>
      <w:r w:rsidRPr="0014239D">
        <w:t>o trajanju redovitog radnog dana ili tjedna.</w:t>
      </w:r>
    </w:p>
    <w:p w:rsidR="00916671" w:rsidRPr="0014239D" w:rsidRDefault="00916671" w:rsidP="001D207F">
      <w:pPr>
        <w:pStyle w:val="Tijeloteksta"/>
        <w:numPr>
          <w:ilvl w:val="0"/>
          <w:numId w:val="12"/>
        </w:numPr>
      </w:pPr>
      <w:r w:rsidRPr="0014239D">
        <w:t>U slučaju kada se odredbama ugovora o radu upućuje na primjenu odredaba zakona, podzakonskog akta</w:t>
      </w:r>
      <w:r w:rsidR="00CE1BFE" w:rsidRPr="0014239D">
        <w:t>, kolektivnog ugovora te ovoga P</w:t>
      </w:r>
      <w:r w:rsidRPr="0014239D">
        <w:t>ravilnika, odredbe tih akata primjenjuju se neposredno.</w:t>
      </w:r>
    </w:p>
    <w:p w:rsidR="00916671" w:rsidRPr="0014239D" w:rsidRDefault="00916671">
      <w:pPr>
        <w:pStyle w:val="Tijeloteksta"/>
        <w:jc w:val="center"/>
      </w:pPr>
      <w:r w:rsidRPr="0014239D">
        <w:t>Članak 14.</w:t>
      </w:r>
    </w:p>
    <w:p w:rsidR="00916671" w:rsidRPr="0014239D" w:rsidRDefault="00916671" w:rsidP="001D207F">
      <w:pPr>
        <w:pStyle w:val="Tijeloteksta"/>
        <w:numPr>
          <w:ilvl w:val="0"/>
          <w:numId w:val="13"/>
        </w:numPr>
      </w:pPr>
      <w:r w:rsidRPr="0014239D">
        <w:t>Ako se ugovor o radu ne sklopi u pisanom obliku, ravnatelj je dužan radniku prije početka rada uručiti pisanu potvrdu o sklopljenom ugovoru o radu.</w:t>
      </w:r>
    </w:p>
    <w:p w:rsidR="00916671" w:rsidRPr="0014239D" w:rsidRDefault="00916671" w:rsidP="001D207F">
      <w:pPr>
        <w:pStyle w:val="Tijeloteksta"/>
        <w:numPr>
          <w:ilvl w:val="0"/>
          <w:numId w:val="13"/>
        </w:numPr>
      </w:pPr>
      <w:r w:rsidRPr="0014239D">
        <w:t>Pisana potvrda iz stavka 1. ovoga članka mora sadržavati sve uglavke ugov</w:t>
      </w:r>
      <w:r w:rsidR="001E2138" w:rsidRPr="0014239D">
        <w:t xml:space="preserve">ora o radu iz članka </w:t>
      </w:r>
      <w:r w:rsidR="00CE1BFE" w:rsidRPr="0014239D">
        <w:t>13. ovoga P</w:t>
      </w:r>
      <w:r w:rsidRPr="0014239D">
        <w:t>ravilnika.</w:t>
      </w:r>
    </w:p>
    <w:p w:rsidR="00916671" w:rsidRPr="0014239D" w:rsidRDefault="00916671">
      <w:pPr>
        <w:pStyle w:val="Tijeloteksta"/>
        <w:ind w:firstLine="720"/>
      </w:pPr>
    </w:p>
    <w:p w:rsidR="00916671" w:rsidRPr="0014239D" w:rsidRDefault="00916671">
      <w:pPr>
        <w:pStyle w:val="Tijeloteksta"/>
        <w:jc w:val="center"/>
      </w:pPr>
      <w:r w:rsidRPr="0014239D">
        <w:t>Članak 15.</w:t>
      </w:r>
    </w:p>
    <w:p w:rsidR="00916671" w:rsidRPr="0014239D" w:rsidRDefault="00682DE5">
      <w:pPr>
        <w:pStyle w:val="Tijeloteksta"/>
        <w:ind w:left="720"/>
      </w:pPr>
      <w:r w:rsidRPr="0014239D">
        <w:t>Vrtić</w:t>
      </w:r>
      <w:r w:rsidR="00916671" w:rsidRPr="0014239D">
        <w:t xml:space="preserve"> je dužan radniku uručiti primjerak prijave na obvezno mirovinsko i zdravstveno osiguranje najkasnije u roku do 15 dana od dana sklapanja ugovora o radu ili uručenja pisane potvrde o sklopljenom ugovoru o radu, odnosno početka rada.</w:t>
      </w:r>
    </w:p>
    <w:p w:rsidR="00916671" w:rsidRPr="0014239D" w:rsidRDefault="00916671">
      <w:pPr>
        <w:pStyle w:val="Tijeloteksta"/>
      </w:pPr>
    </w:p>
    <w:p w:rsidR="00916671" w:rsidRPr="0014239D" w:rsidRDefault="00916671">
      <w:pPr>
        <w:pStyle w:val="Tijeloteksta"/>
        <w:jc w:val="center"/>
      </w:pPr>
      <w:r w:rsidRPr="0014239D">
        <w:t>Članak 16.</w:t>
      </w:r>
    </w:p>
    <w:p w:rsidR="00916671" w:rsidRPr="0014239D" w:rsidRDefault="00916671">
      <w:pPr>
        <w:pStyle w:val="Tijeloteksta"/>
        <w:ind w:left="720"/>
      </w:pPr>
      <w:r w:rsidRPr="0014239D">
        <w:t xml:space="preserve">Osobe koje prema natječaju nisu izabrane, </w:t>
      </w:r>
      <w:r w:rsidR="00682DE5" w:rsidRPr="0014239D">
        <w:t>Vrtić</w:t>
      </w:r>
      <w:r w:rsidRPr="0014239D">
        <w:t xml:space="preserve"> o neizboru izvješćuje i vraća im natječajnu dokumentaciju.</w:t>
      </w:r>
    </w:p>
    <w:p w:rsidR="00916671" w:rsidRPr="0014239D" w:rsidRDefault="00916671">
      <w:pPr>
        <w:pStyle w:val="Tijeloteksta"/>
        <w:jc w:val="center"/>
      </w:pPr>
      <w:r w:rsidRPr="0014239D">
        <w:t>Članak 17.</w:t>
      </w:r>
    </w:p>
    <w:p w:rsidR="00916671" w:rsidRPr="0014239D" w:rsidRDefault="002A28E0" w:rsidP="002A28E0">
      <w:pPr>
        <w:pStyle w:val="Tijeloteksta"/>
        <w:jc w:val="center"/>
      </w:pPr>
      <w:r w:rsidRPr="0014239D">
        <w:t>(briše se)</w:t>
      </w:r>
    </w:p>
    <w:p w:rsidR="002A28E0" w:rsidRPr="0014239D" w:rsidRDefault="002A28E0" w:rsidP="002A28E0">
      <w:pPr>
        <w:pStyle w:val="Tijeloteksta"/>
        <w:jc w:val="center"/>
      </w:pPr>
    </w:p>
    <w:p w:rsidR="00916671" w:rsidRPr="0014239D" w:rsidRDefault="00916671">
      <w:pPr>
        <w:pStyle w:val="Tijeloteksta"/>
        <w:jc w:val="center"/>
      </w:pPr>
      <w:r w:rsidRPr="0014239D">
        <w:t>Članak 18.</w:t>
      </w:r>
    </w:p>
    <w:p w:rsidR="00916671" w:rsidRPr="0014239D" w:rsidRDefault="00916671">
      <w:pPr>
        <w:pStyle w:val="Tijeloteksta"/>
        <w:ind w:left="720"/>
      </w:pPr>
      <w:r w:rsidRPr="0014239D">
        <w:t>Ravnatelj i radnik u okviru uvjeta rada, kada za to imaju interes, mogu sklopiti aneks ugovora kojim mijenjaju pojedine uglavke ugovora o radu.</w:t>
      </w:r>
    </w:p>
    <w:p w:rsidR="00916671" w:rsidRPr="0014239D" w:rsidRDefault="00916671">
      <w:pPr>
        <w:pStyle w:val="Tijeloteksta"/>
        <w:ind w:left="720"/>
      </w:pPr>
    </w:p>
    <w:p w:rsidR="00916671" w:rsidRPr="0014239D" w:rsidRDefault="00916671" w:rsidP="001E67A7">
      <w:pPr>
        <w:pStyle w:val="Tijeloteksta"/>
        <w:ind w:left="1080"/>
        <w:rPr>
          <w:bCs/>
        </w:rPr>
      </w:pPr>
      <w:r w:rsidRPr="0014239D">
        <w:rPr>
          <w:bCs/>
        </w:rPr>
        <w:t>Rad na određeno vrijeme</w:t>
      </w:r>
    </w:p>
    <w:p w:rsidR="00916671" w:rsidRPr="0014239D" w:rsidRDefault="00916671">
      <w:pPr>
        <w:pStyle w:val="Tijeloteksta"/>
        <w:jc w:val="center"/>
      </w:pPr>
      <w:r w:rsidRPr="0014239D">
        <w:t>Članak 19.</w:t>
      </w:r>
      <w:r w:rsidR="009F1A3F" w:rsidRPr="0014239D">
        <w:t xml:space="preserve"> </w:t>
      </w:r>
    </w:p>
    <w:p w:rsidR="009F1A3F" w:rsidRPr="0014239D" w:rsidRDefault="009F1A3F" w:rsidP="009F1A3F">
      <w:pPr>
        <w:rPr>
          <w:lang w:val="pl-PL"/>
        </w:rPr>
      </w:pPr>
      <w:r w:rsidRPr="0014239D">
        <w:rPr>
          <w:lang w:val="pl-PL"/>
        </w:rPr>
        <w:t>Radni se odnos zasniva  sklapanjem ugovorom o radu.</w:t>
      </w:r>
    </w:p>
    <w:p w:rsidR="009F1A3F" w:rsidRPr="0014239D" w:rsidRDefault="009F1A3F" w:rsidP="009F1A3F">
      <w:pPr>
        <w:rPr>
          <w:lang w:val="pl-PL"/>
        </w:rPr>
      </w:pPr>
      <w:r w:rsidRPr="0014239D">
        <w:rPr>
          <w:lang w:val="pl-PL"/>
        </w:rPr>
        <w:t>Ugovor o radu sklapa se na određeno ili neodređeno vrijeme.</w:t>
      </w:r>
    </w:p>
    <w:p w:rsidR="009F1A3F" w:rsidRPr="0014239D" w:rsidRDefault="009F1A3F" w:rsidP="009F1A3F">
      <w:pPr>
        <w:rPr>
          <w:lang w:val="pl-PL"/>
        </w:rPr>
      </w:pPr>
      <w:r w:rsidRPr="0014239D">
        <w:rPr>
          <w:lang w:val="pl-PL"/>
        </w:rPr>
        <w:t>Ako ugovorom o radu nije određeno vrijeme na koje je skopljen, smatra se da je ugovor sklopljen na neodređeno vrijeme.</w:t>
      </w:r>
    </w:p>
    <w:p w:rsidR="009F1A3F" w:rsidRPr="0014239D" w:rsidRDefault="009F1A3F" w:rsidP="009F1A3F">
      <w:pPr>
        <w:rPr>
          <w:lang w:val="pl-PL"/>
        </w:rPr>
      </w:pPr>
      <w:r w:rsidRPr="0014239D">
        <w:rPr>
          <w:lang w:val="pl-PL"/>
        </w:rPr>
        <w:t>Ugovor o radu može se iznimno sklopiti na određeno vrijeme za zasnivanje radnog odnosa čiji je prestanak unaprijed utvrđen objektivnim razlozima koji su opravdani rokom, izvršenjem određenog posla ili nastupanjem određenog događaja.</w:t>
      </w:r>
    </w:p>
    <w:p w:rsidR="009F1A3F" w:rsidRPr="0014239D" w:rsidRDefault="009F1A3F" w:rsidP="009F1A3F">
      <w:pPr>
        <w:spacing w:before="74" w:after="74" w:line="288" w:lineRule="atLeast"/>
        <w:rPr>
          <w:szCs w:val="17"/>
          <w:lang w:val="hr-HR" w:eastAsia="hr-HR"/>
        </w:rPr>
      </w:pPr>
      <w:r w:rsidRPr="0014239D">
        <w:rPr>
          <w:szCs w:val="20"/>
          <w:lang w:val="hr-HR" w:eastAsia="hr-HR"/>
        </w:rPr>
        <w:t xml:space="preserve"> Ako je ugovor o radu na određeno vrijeme sklopljen u trajanju dužem od tri godine, </w:t>
      </w:r>
      <w:r w:rsidR="00CE1BFE" w:rsidRPr="0014239D">
        <w:rPr>
          <w:szCs w:val="20"/>
          <w:lang w:val="hr-HR" w:eastAsia="hr-HR"/>
        </w:rPr>
        <w:t>Vrtić</w:t>
      </w:r>
      <w:r w:rsidRPr="0014239D">
        <w:rPr>
          <w:szCs w:val="20"/>
          <w:lang w:val="hr-HR" w:eastAsia="hr-HR"/>
        </w:rPr>
        <w:t xml:space="preserve"> s istim radnikom ne može sklopiti sljedeći uzastopni ugovor o radu na određeno vrijeme.</w:t>
      </w:r>
    </w:p>
    <w:p w:rsidR="009F1A3F" w:rsidRPr="0014239D" w:rsidRDefault="009F1A3F" w:rsidP="009F1A3F">
      <w:pPr>
        <w:spacing w:before="74" w:after="74" w:line="288" w:lineRule="atLeast"/>
        <w:rPr>
          <w:szCs w:val="17"/>
          <w:lang w:val="hr-HR" w:eastAsia="hr-HR"/>
        </w:rPr>
      </w:pPr>
      <w:r w:rsidRPr="0014239D">
        <w:rPr>
          <w:szCs w:val="20"/>
          <w:lang w:val="hr-HR" w:eastAsia="hr-HR"/>
        </w:rPr>
        <w:t xml:space="preserve">Ako je ugovor o radu sklopljen u trajanju kraćem od tri godine, ukupno trajanje sklopljenih ugovora o radu  ne može biti neprekinuto duže od tri godine, osim ako je to potrebno zbog </w:t>
      </w:r>
      <w:r w:rsidRPr="0014239D">
        <w:rPr>
          <w:szCs w:val="20"/>
          <w:lang w:val="hr-HR" w:eastAsia="hr-HR"/>
        </w:rPr>
        <w:lastRenderedPageBreak/>
        <w:t>zamjene privremeno nenazočnog radnika ili je zbog nekih drugih objektivnih razloga dopušteno zakonom.</w:t>
      </w:r>
    </w:p>
    <w:p w:rsidR="009F1A3F" w:rsidRPr="0014239D" w:rsidRDefault="009F1A3F" w:rsidP="009F1A3F">
      <w:pPr>
        <w:spacing w:before="74" w:after="74" w:line="288" w:lineRule="atLeast"/>
        <w:rPr>
          <w:szCs w:val="17"/>
          <w:lang w:val="hr-HR" w:eastAsia="hr-HR"/>
        </w:rPr>
      </w:pPr>
      <w:r w:rsidRPr="0014239D">
        <w:rPr>
          <w:szCs w:val="20"/>
          <w:lang w:val="hr-HR" w:eastAsia="hr-HR"/>
        </w:rPr>
        <w:t xml:space="preserve"> </w:t>
      </w:r>
      <w:r w:rsidR="001E67A7" w:rsidRPr="0014239D">
        <w:rPr>
          <w:szCs w:val="20"/>
          <w:lang w:val="hr-HR" w:eastAsia="hr-HR"/>
        </w:rPr>
        <w:t>Vrtić</w:t>
      </w:r>
      <w:r w:rsidRPr="0014239D">
        <w:rPr>
          <w:szCs w:val="20"/>
          <w:lang w:val="hr-HR" w:eastAsia="hr-HR"/>
        </w:rPr>
        <w:t xml:space="preserve"> s istim radnikom smije sklopiti svaki sljedeći uzastopni ugovor o radu na određeno vrijeme samo ako za to postoji objektivan razlog koji u tom ugovoru ili u pisanoj potvrdi naveden.</w:t>
      </w:r>
    </w:p>
    <w:p w:rsidR="009F1A3F" w:rsidRPr="0014239D" w:rsidRDefault="009F1A3F" w:rsidP="009F1A3F">
      <w:pPr>
        <w:spacing w:before="74" w:after="74" w:line="288" w:lineRule="atLeast"/>
        <w:rPr>
          <w:szCs w:val="17"/>
          <w:lang w:val="hr-HR" w:eastAsia="hr-HR"/>
        </w:rPr>
      </w:pPr>
      <w:r w:rsidRPr="0014239D">
        <w:rPr>
          <w:szCs w:val="20"/>
          <w:lang w:val="hr-HR" w:eastAsia="hr-HR"/>
        </w:rPr>
        <w:t>Svaka izmjena, odnosno dopuna ugovora o radu  koja bi utjecala na produljenje ugovorenog trajanja toga ugovora smatra se svakim sljedećim uzastopnim ugovorom o radu na određeno vrijeme.</w:t>
      </w:r>
    </w:p>
    <w:p w:rsidR="009F1A3F" w:rsidRPr="0014239D" w:rsidRDefault="009F1A3F" w:rsidP="009F1A3F">
      <w:pPr>
        <w:spacing w:before="74" w:after="74" w:line="288" w:lineRule="atLeast"/>
        <w:rPr>
          <w:szCs w:val="17"/>
          <w:lang w:val="hr-HR" w:eastAsia="hr-HR"/>
        </w:rPr>
      </w:pPr>
      <w:r w:rsidRPr="0014239D">
        <w:rPr>
          <w:szCs w:val="20"/>
          <w:lang w:val="hr-HR" w:eastAsia="hr-HR"/>
        </w:rPr>
        <w:t>Prekid kraći od dva mjeseca ne smatra se prekidom razdoblja od tri godine.</w:t>
      </w:r>
    </w:p>
    <w:p w:rsidR="009F1A3F" w:rsidRPr="0014239D" w:rsidRDefault="009F1A3F" w:rsidP="009F1A3F">
      <w:pPr>
        <w:spacing w:before="96" w:line="288" w:lineRule="atLeast"/>
        <w:rPr>
          <w:szCs w:val="17"/>
          <w:lang w:val="hr-HR" w:eastAsia="hr-HR"/>
        </w:rPr>
      </w:pPr>
      <w:r w:rsidRPr="0014239D">
        <w:rPr>
          <w:szCs w:val="20"/>
          <w:lang w:val="hr-HR" w:eastAsia="hr-HR"/>
        </w:rPr>
        <w:t xml:space="preserve">Ako je ugovor o radu na određeno vrijeme sklopljen protivno odredbama ovoga Zakona ili ako radnik nastavi raditi </w:t>
      </w:r>
      <w:r w:rsidR="001E67A7" w:rsidRPr="0014239D">
        <w:rPr>
          <w:szCs w:val="20"/>
          <w:lang w:val="hr-HR" w:eastAsia="hr-HR"/>
        </w:rPr>
        <w:t>u Vrtiću</w:t>
      </w:r>
      <w:r w:rsidRPr="0014239D">
        <w:rPr>
          <w:szCs w:val="20"/>
          <w:lang w:val="hr-HR" w:eastAsia="hr-HR"/>
        </w:rPr>
        <w:t xml:space="preserve"> i nakon isteka vremena za koje je ugovor sklopljen, smatra se da je sklopljen na neodređeno vrijeme.</w:t>
      </w:r>
    </w:p>
    <w:p w:rsidR="009F1A3F" w:rsidRPr="0014239D" w:rsidRDefault="009F1A3F">
      <w:pPr>
        <w:pStyle w:val="Tijeloteksta"/>
        <w:jc w:val="center"/>
      </w:pPr>
    </w:p>
    <w:p w:rsidR="00916671" w:rsidRPr="0014239D" w:rsidRDefault="00916671">
      <w:pPr>
        <w:pStyle w:val="Tijeloteksta"/>
        <w:jc w:val="center"/>
      </w:pPr>
      <w:r w:rsidRPr="0014239D">
        <w:t>Članak 20.</w:t>
      </w:r>
    </w:p>
    <w:p w:rsidR="00916671" w:rsidRPr="0014239D" w:rsidRDefault="00916671" w:rsidP="001D207F">
      <w:pPr>
        <w:pStyle w:val="Tijeloteksta"/>
        <w:numPr>
          <w:ilvl w:val="0"/>
          <w:numId w:val="59"/>
        </w:numPr>
      </w:pPr>
      <w:r w:rsidRPr="0014239D">
        <w:t>Ravnatelj je dužan radniku koji je zaposlen u Vrtiću na temelju ugovora o radu na određeno vrijeme osigurati iste uvjete rada kao i radniku koji je u Vrtiću zaposlen na temelju ugovora o radu na neodređeno vrijeme kada se radi o obavljanju poslova s istim ili sličnim stručnim zvanjima i vještinama.</w:t>
      </w:r>
    </w:p>
    <w:p w:rsidR="00916671" w:rsidRPr="0014239D" w:rsidRDefault="00916671" w:rsidP="001D207F">
      <w:pPr>
        <w:pStyle w:val="Tijeloteksta"/>
        <w:numPr>
          <w:ilvl w:val="0"/>
          <w:numId w:val="59"/>
        </w:numPr>
      </w:pPr>
      <w:r w:rsidRPr="0014239D">
        <w:t>Radnike koji su u Vrtiću zaposleni na određeno vrijeme ravnatelj je dužan izvijestiti o poslovima za koje bi mogli sklopiti ugovor o radu na neodređeno vrijeme.</w:t>
      </w:r>
    </w:p>
    <w:p w:rsidR="00916671" w:rsidRPr="0014239D" w:rsidRDefault="00916671">
      <w:pPr>
        <w:pStyle w:val="Tijeloteksta"/>
      </w:pPr>
    </w:p>
    <w:p w:rsidR="00916671" w:rsidRPr="0014239D" w:rsidRDefault="00916671">
      <w:pPr>
        <w:pStyle w:val="Tijeloteksta"/>
        <w:jc w:val="center"/>
      </w:pPr>
      <w:r w:rsidRPr="0014239D">
        <w:t>Članak 21.</w:t>
      </w:r>
    </w:p>
    <w:p w:rsidR="00916671" w:rsidRPr="0014239D" w:rsidRDefault="00916671" w:rsidP="001D207F">
      <w:pPr>
        <w:pStyle w:val="Tijeloteksta"/>
        <w:numPr>
          <w:ilvl w:val="0"/>
          <w:numId w:val="16"/>
        </w:numPr>
      </w:pPr>
      <w:r w:rsidRPr="0014239D">
        <w:t>Ugovor o radu sklopljen na određeno vrijeme prestaje ispunjenjem uvjeta ili istekom roka utvrđenog u tom ugovoru.</w:t>
      </w:r>
    </w:p>
    <w:p w:rsidR="00916671" w:rsidRPr="0014239D" w:rsidRDefault="00916671" w:rsidP="001D207F">
      <w:pPr>
        <w:pStyle w:val="Tijeloteksta"/>
        <w:numPr>
          <w:ilvl w:val="0"/>
          <w:numId w:val="16"/>
        </w:numPr>
      </w:pPr>
      <w:r w:rsidRPr="0014239D">
        <w:t>O prestanku ugovora o radu iz stavka 1. ovoga članka ravnatelj izvješćuje radnika usmeno ili pisano.</w:t>
      </w:r>
    </w:p>
    <w:p w:rsidR="00916671" w:rsidRPr="0014239D" w:rsidRDefault="00916671">
      <w:pPr>
        <w:pStyle w:val="Tijeloteksta"/>
      </w:pPr>
    </w:p>
    <w:p w:rsidR="00916671" w:rsidRPr="0014239D" w:rsidRDefault="00916671" w:rsidP="001E67A7">
      <w:pPr>
        <w:pStyle w:val="Tijeloteksta"/>
        <w:ind w:left="1080"/>
        <w:rPr>
          <w:bCs/>
        </w:rPr>
      </w:pPr>
      <w:r w:rsidRPr="0014239D">
        <w:rPr>
          <w:bCs/>
        </w:rPr>
        <w:t>Provjera radnikovih sposobnosti</w:t>
      </w:r>
    </w:p>
    <w:p w:rsidR="00916671" w:rsidRPr="0014239D" w:rsidRDefault="00916671">
      <w:pPr>
        <w:pStyle w:val="Tijeloteksta"/>
        <w:ind w:left="720"/>
        <w:rPr>
          <w:bCs/>
        </w:rPr>
      </w:pPr>
    </w:p>
    <w:p w:rsidR="00916671" w:rsidRPr="0014239D" w:rsidRDefault="00916671">
      <w:pPr>
        <w:pStyle w:val="Tijeloteksta"/>
        <w:jc w:val="center"/>
      </w:pPr>
      <w:r w:rsidRPr="0014239D">
        <w:t>Članak 22.</w:t>
      </w:r>
    </w:p>
    <w:p w:rsidR="00916671" w:rsidRPr="0014239D" w:rsidRDefault="00916671" w:rsidP="001D207F">
      <w:pPr>
        <w:pStyle w:val="Tijeloteksta"/>
        <w:numPr>
          <w:ilvl w:val="0"/>
          <w:numId w:val="17"/>
        </w:numPr>
      </w:pPr>
      <w:r w:rsidRPr="0014239D">
        <w:t xml:space="preserve">Prije izbora radnika, odnosno prije sklapanja ugovora o radu </w:t>
      </w:r>
      <w:r w:rsidR="00A220C9" w:rsidRPr="0014239D">
        <w:t>mogu</w:t>
      </w:r>
      <w:r w:rsidRPr="0014239D">
        <w:t xml:space="preserve"> se provjeriti radne i druge (stručne, zdravstvene) sposobnosti osobe koja traži zaposlenje.</w:t>
      </w:r>
    </w:p>
    <w:p w:rsidR="00916671" w:rsidRPr="0014239D" w:rsidRDefault="00916671" w:rsidP="001D207F">
      <w:pPr>
        <w:pStyle w:val="Tijeloteksta"/>
        <w:numPr>
          <w:ilvl w:val="0"/>
          <w:numId w:val="17"/>
        </w:numPr>
      </w:pPr>
      <w:r w:rsidRPr="0014239D">
        <w:t>Prethodno provjeravanje sposobnosti iz stavka 1. ovoga članka provodi se testiranjem, određivanjem osobi da obavi neki posao, razgovorom, upućivanjem osobe na liječnički pregled i sl.</w:t>
      </w:r>
    </w:p>
    <w:p w:rsidR="00916671" w:rsidRPr="0014239D" w:rsidRDefault="00916671">
      <w:pPr>
        <w:pStyle w:val="Tijeloteksta"/>
        <w:ind w:left="720"/>
        <w:rPr>
          <w:bCs/>
        </w:rPr>
      </w:pPr>
    </w:p>
    <w:p w:rsidR="00916671" w:rsidRPr="0014239D" w:rsidRDefault="00916671">
      <w:pPr>
        <w:pStyle w:val="Tijeloteksta"/>
        <w:jc w:val="center"/>
      </w:pPr>
      <w:r w:rsidRPr="0014239D">
        <w:t>Članak 23.</w:t>
      </w:r>
    </w:p>
    <w:p w:rsidR="00916671" w:rsidRPr="0014239D" w:rsidRDefault="00916671" w:rsidP="001D207F">
      <w:pPr>
        <w:pStyle w:val="Tijeloteksta"/>
        <w:numPr>
          <w:ilvl w:val="0"/>
          <w:numId w:val="66"/>
        </w:numPr>
      </w:pPr>
      <w:r w:rsidRPr="0014239D">
        <w:t>Prethodno provjeravanje s</w:t>
      </w:r>
      <w:r w:rsidR="001E2138" w:rsidRPr="0014239D">
        <w:t xml:space="preserve">posobnosti iz članka </w:t>
      </w:r>
      <w:r w:rsidR="001E67A7" w:rsidRPr="0014239D">
        <w:t>22. ovoga P</w:t>
      </w:r>
      <w:r w:rsidRPr="0014239D">
        <w:t>ravilnika obavlja ravnatelj odnosno povjerenstvo ili radnik  Vrtića  kojega  ravnatelj za to opunomoći.</w:t>
      </w:r>
    </w:p>
    <w:p w:rsidR="00916671" w:rsidRPr="0014239D" w:rsidRDefault="00916671" w:rsidP="001D207F">
      <w:pPr>
        <w:pStyle w:val="Tijeloteksta"/>
        <w:numPr>
          <w:ilvl w:val="0"/>
          <w:numId w:val="66"/>
        </w:numPr>
      </w:pPr>
      <w:r w:rsidRPr="0014239D">
        <w:t>Povjerenstvo odnosno radnik iz stavka 1. ovoga članka dostavlja ravnatelju pisano izvješće o radnim i drugim sposobnostima osobe koja traži zaposlenje.</w:t>
      </w:r>
    </w:p>
    <w:p w:rsidR="00916671" w:rsidRPr="0014239D" w:rsidRDefault="00916671" w:rsidP="001D207F">
      <w:pPr>
        <w:pStyle w:val="Tijeloteksta"/>
        <w:numPr>
          <w:ilvl w:val="0"/>
          <w:numId w:val="66"/>
        </w:numPr>
      </w:pPr>
      <w:r w:rsidRPr="0014239D">
        <w:t>Potrebnu zdravstvenu sposobnost za rad u Vrtiću osoba koja traži zaposlenje dokazuje ispravama samo ovlaštene zdravstvene ustanove.</w:t>
      </w:r>
    </w:p>
    <w:p w:rsidR="00916671" w:rsidRPr="0014239D" w:rsidRDefault="00916671" w:rsidP="001D207F">
      <w:pPr>
        <w:pStyle w:val="Tijeloteksta"/>
        <w:numPr>
          <w:ilvl w:val="0"/>
          <w:numId w:val="66"/>
        </w:numPr>
      </w:pPr>
      <w:r w:rsidRPr="0014239D">
        <w:t xml:space="preserve">Nitko u Vrtiću ne može stupiti u radni odnos prije </w:t>
      </w:r>
      <w:r w:rsidR="007848F0" w:rsidRPr="0014239D">
        <w:t xml:space="preserve">izvršenog </w:t>
      </w:r>
      <w:r w:rsidRPr="0014239D">
        <w:t>zdravstvenog pregleda</w:t>
      </w:r>
      <w:r w:rsidR="001E67A7" w:rsidRPr="0014239D">
        <w:t>.</w:t>
      </w:r>
      <w:r w:rsidRPr="0014239D">
        <w:t xml:space="preserve"> </w:t>
      </w:r>
    </w:p>
    <w:p w:rsidR="00916671" w:rsidRPr="0014239D" w:rsidRDefault="00916671">
      <w:pPr>
        <w:pStyle w:val="Tijeloteksta"/>
      </w:pPr>
    </w:p>
    <w:p w:rsidR="00916671" w:rsidRPr="0014239D" w:rsidRDefault="00916671" w:rsidP="001E67A7">
      <w:pPr>
        <w:pStyle w:val="Tijeloteksta"/>
        <w:ind w:left="1080"/>
        <w:rPr>
          <w:bCs/>
        </w:rPr>
      </w:pPr>
      <w:r w:rsidRPr="0014239D">
        <w:rPr>
          <w:bCs/>
        </w:rPr>
        <w:t>Probni rad</w:t>
      </w:r>
    </w:p>
    <w:p w:rsidR="00916671" w:rsidRPr="0014239D" w:rsidRDefault="00916671">
      <w:pPr>
        <w:pStyle w:val="Tijeloteksta"/>
        <w:ind w:left="720"/>
        <w:rPr>
          <w:bCs/>
        </w:rPr>
      </w:pPr>
    </w:p>
    <w:p w:rsidR="00916671" w:rsidRPr="0014239D" w:rsidRDefault="00916671">
      <w:pPr>
        <w:pStyle w:val="Tijeloteksta"/>
        <w:jc w:val="center"/>
      </w:pPr>
      <w:r w:rsidRPr="0014239D">
        <w:t>Članak 24.</w:t>
      </w:r>
    </w:p>
    <w:p w:rsidR="00916671" w:rsidRPr="0014239D" w:rsidRDefault="00916671" w:rsidP="001D207F">
      <w:pPr>
        <w:pStyle w:val="Tijeloteksta"/>
        <w:numPr>
          <w:ilvl w:val="0"/>
          <w:numId w:val="18"/>
        </w:numPr>
      </w:pPr>
      <w:r w:rsidRPr="0014239D">
        <w:t>Prigodom sklapanja ugovora o radu može se ugovoriti probni rad.</w:t>
      </w:r>
    </w:p>
    <w:p w:rsidR="00916671" w:rsidRPr="0014239D" w:rsidRDefault="00916671" w:rsidP="001D207F">
      <w:pPr>
        <w:pStyle w:val="Tijeloteksta"/>
        <w:numPr>
          <w:ilvl w:val="0"/>
          <w:numId w:val="18"/>
        </w:numPr>
      </w:pPr>
      <w:r w:rsidRPr="0014239D">
        <w:t>Trajanje probnog rada ne može se ugovoriti u vremenu duljem od šest mjeseci.</w:t>
      </w:r>
    </w:p>
    <w:p w:rsidR="00916671" w:rsidRPr="0014239D" w:rsidRDefault="00916671">
      <w:pPr>
        <w:pStyle w:val="Tijeloteksta"/>
      </w:pPr>
    </w:p>
    <w:p w:rsidR="00916671" w:rsidRPr="0014239D" w:rsidRDefault="00916671">
      <w:pPr>
        <w:pStyle w:val="Tijeloteksta"/>
        <w:jc w:val="center"/>
      </w:pPr>
      <w:r w:rsidRPr="0014239D">
        <w:t>Članak 25.</w:t>
      </w:r>
    </w:p>
    <w:p w:rsidR="00916671" w:rsidRPr="0014239D" w:rsidRDefault="00916671">
      <w:pPr>
        <w:pStyle w:val="Tijeloteksta"/>
        <w:ind w:left="720"/>
      </w:pPr>
      <w:r w:rsidRPr="0014239D">
        <w:t>Probni rad radnika prati ravnatelj ili osoba odnosno povjerenstvo, koje za to opunomoći  ravnatelj.</w:t>
      </w:r>
    </w:p>
    <w:p w:rsidR="00916671" w:rsidRPr="0014239D" w:rsidRDefault="00916671">
      <w:pPr>
        <w:pStyle w:val="Tijeloteksta"/>
        <w:ind w:left="720"/>
      </w:pPr>
    </w:p>
    <w:p w:rsidR="00916671" w:rsidRPr="0014239D" w:rsidRDefault="00916671">
      <w:pPr>
        <w:pStyle w:val="Tijeloteksta"/>
        <w:jc w:val="center"/>
      </w:pPr>
      <w:r w:rsidRPr="0014239D">
        <w:t>Članak 26.</w:t>
      </w:r>
    </w:p>
    <w:p w:rsidR="00916671" w:rsidRPr="0014239D" w:rsidRDefault="00916671" w:rsidP="001D207F">
      <w:pPr>
        <w:pStyle w:val="Tijeloteksta"/>
        <w:numPr>
          <w:ilvl w:val="0"/>
          <w:numId w:val="19"/>
        </w:numPr>
      </w:pPr>
      <w:r w:rsidRPr="0014239D">
        <w:t>Ako radnik zadovolji na probnom radu, ugovor o radu ostaje u potpunosti na snazi.</w:t>
      </w:r>
    </w:p>
    <w:p w:rsidR="00916671" w:rsidRPr="0014239D" w:rsidRDefault="00916671" w:rsidP="001D207F">
      <w:pPr>
        <w:pStyle w:val="Tijeloteksta"/>
        <w:numPr>
          <w:ilvl w:val="0"/>
          <w:numId w:val="19"/>
        </w:numPr>
      </w:pPr>
      <w:r w:rsidRPr="0014239D">
        <w:t>Ako radnik ne zadovolji na probnom radu, redovito mu se otkazuje ugovor o ra</w:t>
      </w:r>
      <w:r w:rsidR="009F1A3F" w:rsidRPr="0014239D">
        <w:t xml:space="preserve">du uz otkazni rok od sedam dana bez </w:t>
      </w:r>
      <w:r w:rsidR="003C260B" w:rsidRPr="0014239D">
        <w:t>potrebe</w:t>
      </w:r>
      <w:r w:rsidR="000D2BCE" w:rsidRPr="0014239D">
        <w:t xml:space="preserve"> dodatnih obrazlaganja</w:t>
      </w:r>
      <w:r w:rsidR="009F1A3F" w:rsidRPr="0014239D">
        <w:t>.</w:t>
      </w: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PRIPRAVNICI</w:t>
      </w:r>
    </w:p>
    <w:p w:rsidR="00916671" w:rsidRPr="0014239D" w:rsidRDefault="00916671">
      <w:pPr>
        <w:pStyle w:val="Tijeloteksta"/>
        <w:ind w:left="540"/>
      </w:pPr>
    </w:p>
    <w:p w:rsidR="00916671" w:rsidRPr="0014239D" w:rsidRDefault="00916671">
      <w:pPr>
        <w:pStyle w:val="Tijeloteksta"/>
        <w:jc w:val="center"/>
      </w:pPr>
      <w:r w:rsidRPr="0014239D">
        <w:t>Članak 27.</w:t>
      </w:r>
    </w:p>
    <w:p w:rsidR="00916671" w:rsidRPr="0014239D" w:rsidRDefault="00916671" w:rsidP="001D207F">
      <w:pPr>
        <w:pStyle w:val="Tijeloteksta"/>
        <w:numPr>
          <w:ilvl w:val="0"/>
          <w:numId w:val="20"/>
        </w:numPr>
      </w:pPr>
      <w:r w:rsidRPr="0014239D">
        <w:t xml:space="preserve">Pripravnici u Vrtiću su osobe koje se prvi put zapošljavaju na poslovima </w:t>
      </w:r>
      <w:r w:rsidR="00BE584A" w:rsidRPr="0014239D">
        <w:t xml:space="preserve">odgojno –obrazovnih radnika </w:t>
      </w:r>
      <w:r w:rsidRPr="0014239D">
        <w:t>uz uvjet stažiranja, odnosno polaganja stručnog ispita.</w:t>
      </w:r>
    </w:p>
    <w:p w:rsidR="00916671" w:rsidRPr="0014239D" w:rsidRDefault="00916671" w:rsidP="001D207F">
      <w:pPr>
        <w:pStyle w:val="Tijeloteksta"/>
        <w:numPr>
          <w:ilvl w:val="0"/>
          <w:numId w:val="20"/>
        </w:numPr>
      </w:pPr>
      <w:r w:rsidRPr="0014239D">
        <w:t xml:space="preserve">Prava i obveze Vrtića i </w:t>
      </w:r>
      <w:r w:rsidR="00BE584A" w:rsidRPr="0014239D">
        <w:t>odgojno –obrazovnih radnika</w:t>
      </w:r>
      <w:r w:rsidRPr="0014239D">
        <w:t xml:space="preserve"> pripravnika iz stavka 1. ovoga članka uređuju se ugovorom o radu.</w:t>
      </w:r>
    </w:p>
    <w:p w:rsidR="00916671" w:rsidRPr="0014239D" w:rsidRDefault="00916671">
      <w:pPr>
        <w:pStyle w:val="Tijeloteksta"/>
      </w:pPr>
    </w:p>
    <w:p w:rsidR="00916671" w:rsidRPr="0014239D" w:rsidRDefault="00916671">
      <w:pPr>
        <w:pStyle w:val="Tijeloteksta"/>
        <w:jc w:val="center"/>
      </w:pPr>
      <w:r w:rsidRPr="0014239D">
        <w:t>Članak 28.</w:t>
      </w:r>
    </w:p>
    <w:p w:rsidR="00916671" w:rsidRPr="0014239D" w:rsidRDefault="00916671">
      <w:pPr>
        <w:pStyle w:val="Tijeloteksta"/>
        <w:ind w:firstLine="720"/>
      </w:pPr>
      <w:r w:rsidRPr="0014239D">
        <w:t>Ugovor o radu s pripravnikom sklapa se na neodređeno ili određeno vrijeme.</w:t>
      </w:r>
    </w:p>
    <w:p w:rsidR="00916671" w:rsidRPr="0014239D" w:rsidRDefault="00916671">
      <w:pPr>
        <w:pStyle w:val="Tijeloteksta"/>
        <w:ind w:firstLine="720"/>
      </w:pPr>
    </w:p>
    <w:p w:rsidR="00916671" w:rsidRPr="0014239D" w:rsidRDefault="00916671">
      <w:pPr>
        <w:pStyle w:val="Tijeloteksta"/>
        <w:jc w:val="center"/>
      </w:pPr>
      <w:r w:rsidRPr="0014239D">
        <w:t>Članak 29.</w:t>
      </w:r>
    </w:p>
    <w:p w:rsidR="00916671" w:rsidRPr="0014239D" w:rsidRDefault="00916671" w:rsidP="001D207F">
      <w:pPr>
        <w:pStyle w:val="Tijeloteksta"/>
        <w:numPr>
          <w:ilvl w:val="0"/>
          <w:numId w:val="21"/>
        </w:numPr>
      </w:pPr>
      <w:r w:rsidRPr="0014239D">
        <w:t xml:space="preserve">Pripravnički staž traje godinu dana. </w:t>
      </w:r>
    </w:p>
    <w:p w:rsidR="00916671" w:rsidRPr="0014239D" w:rsidRDefault="00916671" w:rsidP="001D207F">
      <w:pPr>
        <w:pStyle w:val="Tijeloteksta"/>
        <w:numPr>
          <w:ilvl w:val="0"/>
          <w:numId w:val="21"/>
        </w:numPr>
      </w:pPr>
      <w:r w:rsidRPr="0014239D">
        <w:t>Nakon isteka pripravničkog staža pripravnik koji je u Vrtiću zasnovao radni odnos na neodređeno vrijeme ili određeno vrijeme dulje od dvije godine, dužan je položiti stručni ispit u roku godine dana.</w:t>
      </w:r>
    </w:p>
    <w:p w:rsidR="00916671" w:rsidRPr="0014239D" w:rsidRDefault="00916671" w:rsidP="001D207F">
      <w:pPr>
        <w:pStyle w:val="Tijeloteksta"/>
        <w:numPr>
          <w:ilvl w:val="0"/>
          <w:numId w:val="21"/>
        </w:numPr>
      </w:pPr>
      <w:r w:rsidRPr="0014239D">
        <w:t>Pripravniku koji ne položi stručni ispit u roku iz stavka 2. ovoga članka, ugovor o radu prestaje istekom posljednjeg dana roka za polaganje stručnog ispita.</w:t>
      </w:r>
    </w:p>
    <w:p w:rsidR="00916671" w:rsidRPr="0014239D" w:rsidRDefault="00916671">
      <w:pPr>
        <w:pStyle w:val="Tijeloteksta"/>
      </w:pPr>
    </w:p>
    <w:p w:rsidR="00916671" w:rsidRPr="0014239D" w:rsidRDefault="00916671">
      <w:pPr>
        <w:pStyle w:val="Tijeloteksta"/>
        <w:jc w:val="center"/>
      </w:pPr>
      <w:r w:rsidRPr="0014239D">
        <w:t>Članak 30.</w:t>
      </w:r>
    </w:p>
    <w:p w:rsidR="00916671" w:rsidRPr="0014239D" w:rsidRDefault="00916671">
      <w:pPr>
        <w:pStyle w:val="Tijeloteksta"/>
        <w:ind w:left="720"/>
      </w:pPr>
      <w:r w:rsidRPr="0014239D">
        <w:t xml:space="preserve">Na stažiranje pripravnika i polaganje stručnog ispita iz članka 27. ovoga pravilnika primjenjuju se odredbe Zakona o predškolskom odgoju i </w:t>
      </w:r>
      <w:r w:rsidR="00BE584A" w:rsidRPr="0014239D">
        <w:t xml:space="preserve">obrazovanju </w:t>
      </w:r>
      <w:r w:rsidRPr="0014239D">
        <w:t>i provedbeni propisi doneseni prema odredbama toga zakona.</w:t>
      </w:r>
    </w:p>
    <w:p w:rsidR="00916671" w:rsidRPr="0014239D" w:rsidRDefault="00916671">
      <w:pPr>
        <w:pStyle w:val="Tijeloteksta"/>
      </w:pPr>
    </w:p>
    <w:p w:rsidR="00916671" w:rsidRPr="0014239D" w:rsidRDefault="00916671">
      <w:pPr>
        <w:pStyle w:val="Tijeloteksta"/>
        <w:jc w:val="center"/>
      </w:pPr>
      <w:r w:rsidRPr="0014239D">
        <w:t>Članak 31.</w:t>
      </w:r>
    </w:p>
    <w:p w:rsidR="00916671" w:rsidRPr="0014239D" w:rsidRDefault="00916671" w:rsidP="001D207F">
      <w:pPr>
        <w:pStyle w:val="Tijeloteksta"/>
        <w:numPr>
          <w:ilvl w:val="0"/>
          <w:numId w:val="22"/>
        </w:numPr>
      </w:pPr>
      <w:r w:rsidRPr="0014239D">
        <w:t>Vrtić mož</w:t>
      </w:r>
      <w:r w:rsidR="001E67A7" w:rsidRPr="0014239D">
        <w:t>e u skladu s G</w:t>
      </w:r>
      <w:r w:rsidRPr="0014239D">
        <w:t xml:space="preserve">odišnjim planom i programom rada radi pripremanja za polaganje stručnog ispita primiti </w:t>
      </w:r>
      <w:r w:rsidR="00BE584A" w:rsidRPr="0014239D">
        <w:t xml:space="preserve">odgojno –obrazovne radnike </w:t>
      </w:r>
      <w:r w:rsidRPr="0014239D">
        <w:t>na stručno osposobljavanje za rad bez zasnivanja radnog odnosa.</w:t>
      </w:r>
    </w:p>
    <w:p w:rsidR="00916671" w:rsidRPr="0014239D" w:rsidRDefault="00916671" w:rsidP="001D207F">
      <w:pPr>
        <w:pStyle w:val="Tijeloteksta"/>
        <w:numPr>
          <w:ilvl w:val="0"/>
          <w:numId w:val="22"/>
        </w:numPr>
      </w:pPr>
      <w:r w:rsidRPr="0014239D">
        <w:t xml:space="preserve">Stručno osposobljavanje za rad iz stavka 1. ovoga članka ne može trajati dulje od pripravničkog staža iz članka 29. stavka 1. ovoga </w:t>
      </w:r>
      <w:r w:rsidR="001E67A7" w:rsidRPr="0014239D">
        <w:t>P</w:t>
      </w:r>
      <w:r w:rsidRPr="0014239D">
        <w:t>ravilnika.</w:t>
      </w:r>
    </w:p>
    <w:p w:rsidR="00916671" w:rsidRPr="0014239D" w:rsidRDefault="00916671" w:rsidP="001D207F">
      <w:pPr>
        <w:pStyle w:val="Tijeloteksta"/>
        <w:numPr>
          <w:ilvl w:val="0"/>
          <w:numId w:val="22"/>
        </w:numPr>
      </w:pPr>
      <w:r w:rsidRPr="0014239D">
        <w:t>S osobom primljenom na stručno osposobljavanje za rad ravnatelj je dužan sklopiti ugovor u pisanom obliku.</w:t>
      </w:r>
    </w:p>
    <w:p w:rsidR="00916671" w:rsidRPr="0014239D" w:rsidRDefault="00916671">
      <w:pPr>
        <w:pStyle w:val="Tijeloteksta"/>
      </w:pP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RADNO VRIJEME</w:t>
      </w:r>
    </w:p>
    <w:p w:rsidR="00916671" w:rsidRPr="0014239D" w:rsidRDefault="00916671">
      <w:pPr>
        <w:pStyle w:val="Tijeloteksta"/>
        <w:ind w:left="540"/>
      </w:pPr>
    </w:p>
    <w:p w:rsidR="00916671" w:rsidRPr="0014239D" w:rsidRDefault="00916671">
      <w:pPr>
        <w:pStyle w:val="Tijeloteksta"/>
        <w:jc w:val="center"/>
      </w:pPr>
      <w:r w:rsidRPr="0014239D">
        <w:lastRenderedPageBreak/>
        <w:t>Članak 32.</w:t>
      </w:r>
    </w:p>
    <w:p w:rsidR="00916671" w:rsidRPr="0014239D" w:rsidRDefault="00916671">
      <w:pPr>
        <w:pStyle w:val="Tijeloteksta"/>
        <w:ind w:firstLine="720"/>
      </w:pPr>
      <w:r w:rsidRPr="0014239D">
        <w:t>Puno radno vrijeme radnika u Vrtiću iznosi 40 sati tjedno.</w:t>
      </w:r>
    </w:p>
    <w:p w:rsidR="00B744A2" w:rsidRPr="0014239D" w:rsidRDefault="00B744A2" w:rsidP="00B744A2">
      <w:pPr>
        <w:jc w:val="center"/>
      </w:pPr>
      <w:r w:rsidRPr="0014239D">
        <w:t>Članak 32 a.</w:t>
      </w:r>
    </w:p>
    <w:p w:rsidR="00B744A2" w:rsidRPr="0014239D" w:rsidRDefault="00B744A2" w:rsidP="00B744A2">
      <w:r w:rsidRPr="0014239D">
        <w:tab/>
        <w:t>Radno vrijeme je vrijeme u kojem je radnik obavezan obavljati poslove, odnosno u kojem je spreman (raspoloživ) obavljati poslove prema uputama ravnatelja, na mjestu gdje se njegovi poslovi obavljaju ili drugom mjestu koje odredi ravnatelj.</w:t>
      </w:r>
    </w:p>
    <w:p w:rsidR="00B744A2" w:rsidRPr="0014239D" w:rsidRDefault="00B744A2" w:rsidP="00B744A2">
      <w:r w:rsidRPr="0014239D">
        <w:tab/>
        <w:t>Vrijeme koje radnik provede obavljajući poslove po pozivu poslodavca smatra se radnim vremenom, neovisno o tome obavlja li ih u mjestu koje je odredio poslodavac ili u mjestu koje je odabrao radnik. „</w:t>
      </w:r>
    </w:p>
    <w:p w:rsidR="00B744A2" w:rsidRPr="0014239D" w:rsidRDefault="00B744A2">
      <w:pPr>
        <w:pStyle w:val="Tijeloteksta"/>
        <w:ind w:firstLine="720"/>
      </w:pPr>
    </w:p>
    <w:p w:rsidR="00916671" w:rsidRPr="0014239D" w:rsidRDefault="00916671">
      <w:pPr>
        <w:pStyle w:val="Tijeloteksta"/>
      </w:pPr>
    </w:p>
    <w:p w:rsidR="00916671" w:rsidRPr="0014239D" w:rsidRDefault="00916671">
      <w:pPr>
        <w:pStyle w:val="Tijeloteksta"/>
        <w:jc w:val="center"/>
      </w:pPr>
      <w:r w:rsidRPr="0014239D">
        <w:t>Članak 33.</w:t>
      </w:r>
    </w:p>
    <w:p w:rsidR="00916671" w:rsidRPr="0014239D" w:rsidRDefault="00916671" w:rsidP="001D207F">
      <w:pPr>
        <w:pStyle w:val="Tijeloteksta"/>
        <w:numPr>
          <w:ilvl w:val="0"/>
          <w:numId w:val="23"/>
        </w:numPr>
      </w:pPr>
      <w:r w:rsidRPr="0014239D">
        <w:t>Tjedno radno vrijeme radnika raspoređuje se u pet ili šest radnih dana.</w:t>
      </w:r>
    </w:p>
    <w:p w:rsidR="00916671" w:rsidRPr="0014239D" w:rsidRDefault="00916671" w:rsidP="001D207F">
      <w:pPr>
        <w:pStyle w:val="Tijeloteksta"/>
        <w:numPr>
          <w:ilvl w:val="0"/>
          <w:numId w:val="23"/>
        </w:numPr>
      </w:pPr>
      <w:r w:rsidRPr="0014239D">
        <w:t>Dnevno radno vrijeme radnika raspoređuje se jednokratno ili dvokratno.</w:t>
      </w:r>
    </w:p>
    <w:p w:rsidR="00916671" w:rsidRPr="0014239D" w:rsidRDefault="00916671">
      <w:pPr>
        <w:pStyle w:val="Tijeloteksta"/>
      </w:pPr>
    </w:p>
    <w:p w:rsidR="00916671" w:rsidRPr="0014239D" w:rsidRDefault="00916671">
      <w:pPr>
        <w:pStyle w:val="Tijeloteksta"/>
        <w:jc w:val="center"/>
      </w:pPr>
      <w:r w:rsidRPr="0014239D">
        <w:t>Članak 34.</w:t>
      </w:r>
    </w:p>
    <w:p w:rsidR="00916671" w:rsidRPr="0014239D" w:rsidRDefault="00916671" w:rsidP="001D207F">
      <w:pPr>
        <w:pStyle w:val="Tijeloteksta"/>
        <w:numPr>
          <w:ilvl w:val="0"/>
          <w:numId w:val="24"/>
        </w:numPr>
      </w:pPr>
      <w:r w:rsidRPr="0014239D">
        <w:t>Radnik je dužan započeti s radom u određeno vrijeme i ne smije ga završ</w:t>
      </w:r>
      <w:r w:rsidR="001E67A7" w:rsidRPr="0014239D">
        <w:t>i</w:t>
      </w:r>
      <w:r w:rsidRPr="0014239D">
        <w:t>ti prije isteka tog vremena.</w:t>
      </w:r>
    </w:p>
    <w:p w:rsidR="00916671" w:rsidRPr="0014239D" w:rsidRDefault="00916671" w:rsidP="001D207F">
      <w:pPr>
        <w:pStyle w:val="Tijeloteksta"/>
        <w:numPr>
          <w:ilvl w:val="0"/>
          <w:numId w:val="24"/>
        </w:numPr>
      </w:pPr>
      <w:r w:rsidRPr="0014239D">
        <w:t xml:space="preserve">Radnik za trajanja radnog vremena može napustiti radni </w:t>
      </w:r>
      <w:r w:rsidR="005F0A4C" w:rsidRPr="0014239D">
        <w:t>proces/</w:t>
      </w:r>
      <w:r w:rsidRPr="0014239D">
        <w:t xml:space="preserve">prostor </w:t>
      </w:r>
      <w:r w:rsidR="00A220C9" w:rsidRPr="0014239D">
        <w:t>samo uz dopuštenje ravnatelja ili osobe ovlaštene od strane ravnatelja.</w:t>
      </w:r>
    </w:p>
    <w:p w:rsidR="00916671" w:rsidRPr="0014239D" w:rsidRDefault="00916671">
      <w:pPr>
        <w:pStyle w:val="Tijeloteksta"/>
        <w:ind w:left="720"/>
      </w:pPr>
    </w:p>
    <w:p w:rsidR="00916671" w:rsidRPr="0014239D" w:rsidRDefault="00916671">
      <w:pPr>
        <w:pStyle w:val="Tijeloteksta"/>
        <w:jc w:val="center"/>
      </w:pPr>
      <w:r w:rsidRPr="0014239D">
        <w:t>Članak 35.</w:t>
      </w:r>
    </w:p>
    <w:p w:rsidR="00B744A2" w:rsidRPr="0014239D" w:rsidRDefault="00B744A2" w:rsidP="00B744A2">
      <w:pPr>
        <w:pStyle w:val="Tijeloteksta"/>
        <w:ind w:firstLine="720"/>
      </w:pPr>
      <w:r w:rsidRPr="0014239D">
        <w:t>Raspored radnog vremena, odnosno raspored radnih obveza radnika utvrđuje ravnatelj Godišnjim planom rada Vrtića ili  pisanom odlukom.</w:t>
      </w:r>
    </w:p>
    <w:p w:rsidR="00B744A2" w:rsidRPr="0014239D" w:rsidRDefault="00B744A2" w:rsidP="00B744A2">
      <w:pPr>
        <w:pStyle w:val="Tijeloteksta"/>
        <w:ind w:firstLine="720"/>
      </w:pPr>
      <w:r w:rsidRPr="0014239D">
        <w:t>Ravnatelj je dužan obavijestiti radnike o rasporedu ili promjeni rasporeda najmanje tjedan dana unaprijed osim u hitnim slučajevima.</w:t>
      </w:r>
    </w:p>
    <w:p w:rsidR="00B744A2" w:rsidRPr="0014239D" w:rsidRDefault="00B744A2" w:rsidP="00B744A2">
      <w:pPr>
        <w:pStyle w:val="Tijeloteksta"/>
        <w:ind w:firstLine="720"/>
      </w:pPr>
      <w:r w:rsidRPr="0014239D">
        <w:t>Radnik koji radi u punom radnom vremenu može sklopiti ugovor o radu s drugim poslodavcem u najdužem trajanju od osam sati tjedno, odnosno do 180 sati godišnje, samo ako Vrtić da radniku za takav rad pisanu suglasnost.</w:t>
      </w:r>
    </w:p>
    <w:p w:rsidR="00916671" w:rsidRPr="0014239D" w:rsidRDefault="00916671">
      <w:pPr>
        <w:pStyle w:val="Tijeloteksta"/>
        <w:ind w:left="720"/>
      </w:pPr>
    </w:p>
    <w:p w:rsidR="00916671" w:rsidRPr="0014239D" w:rsidRDefault="00916671">
      <w:pPr>
        <w:pStyle w:val="Tijeloteksta"/>
        <w:ind w:left="720"/>
      </w:pPr>
    </w:p>
    <w:p w:rsidR="00916671" w:rsidRPr="0014239D" w:rsidRDefault="00916671">
      <w:pPr>
        <w:pStyle w:val="Tijeloteksta"/>
        <w:jc w:val="center"/>
      </w:pPr>
      <w:r w:rsidRPr="0014239D">
        <w:t>Članak 36.</w:t>
      </w:r>
    </w:p>
    <w:p w:rsidR="00916671" w:rsidRPr="0014239D" w:rsidRDefault="00916671" w:rsidP="001D207F">
      <w:pPr>
        <w:pStyle w:val="Tijeloteksta"/>
        <w:numPr>
          <w:ilvl w:val="0"/>
          <w:numId w:val="25"/>
        </w:numPr>
      </w:pPr>
      <w:r w:rsidRPr="0014239D">
        <w:t>Ravnatelj može  sklopiti s radnikom ugovor o radu s nepunim radnim vremenom kada narav i opseg posla, odnosno potrebe rada ne zahtijevaju rad u punome radnom vremenu.</w:t>
      </w:r>
    </w:p>
    <w:p w:rsidR="00916671" w:rsidRPr="0014239D" w:rsidRDefault="00916671" w:rsidP="001D207F">
      <w:pPr>
        <w:pStyle w:val="Tijeloteksta"/>
        <w:numPr>
          <w:ilvl w:val="0"/>
          <w:numId w:val="25"/>
        </w:numPr>
      </w:pPr>
      <w:r w:rsidRPr="0014239D">
        <w:t>Ako radnik s kojim je  sklopljen ugovor o radu s nepunim radnim vremenom, radi kod još jednog ili više poslodavaca, ravnatelj treba s drugim poslodavcima dogovoriti raspored radnih obveza i ostvarivanje radnikovih prava iz radnog odnosa.</w:t>
      </w:r>
    </w:p>
    <w:p w:rsidR="00916671" w:rsidRPr="0014239D" w:rsidRDefault="00916671" w:rsidP="001D207F">
      <w:pPr>
        <w:pStyle w:val="Tijeloteksta"/>
        <w:numPr>
          <w:ilvl w:val="0"/>
          <w:numId w:val="25"/>
        </w:numPr>
      </w:pPr>
      <w:r w:rsidRPr="0014239D">
        <w:t>Ravnatelj može radniku koji radi u nepunom radnom vremenu, rasporediti radne obveze u sve dane u tjednu ili samo u neke dane u tjednu.</w:t>
      </w:r>
    </w:p>
    <w:p w:rsidR="00B744A2" w:rsidRPr="0014239D" w:rsidRDefault="00B744A2" w:rsidP="00B744A2">
      <w:pPr>
        <w:pStyle w:val="Tijeloteksta"/>
        <w:numPr>
          <w:ilvl w:val="0"/>
          <w:numId w:val="25"/>
        </w:numPr>
      </w:pPr>
      <w:r w:rsidRPr="0014239D">
        <w:t>Plaće i druga materijalna prava radnika (regres, jubilarne nagrade, božićnica i sl.) utvrđuju se razmjerno ugovorenom radnom vremenu, osim ako drugim aktom nije drugačije uređeno.</w:t>
      </w:r>
    </w:p>
    <w:p w:rsidR="00B744A2" w:rsidRPr="0014239D" w:rsidRDefault="00B744A2" w:rsidP="00B744A2">
      <w:pPr>
        <w:pStyle w:val="Tijeloteksta"/>
        <w:ind w:left="1080"/>
      </w:pPr>
    </w:p>
    <w:p w:rsidR="00916671" w:rsidRPr="0014239D" w:rsidRDefault="00916671">
      <w:pPr>
        <w:pStyle w:val="Tijeloteksta"/>
        <w:ind w:left="720"/>
      </w:pPr>
    </w:p>
    <w:p w:rsidR="00916671" w:rsidRPr="0014239D" w:rsidRDefault="00916671">
      <w:pPr>
        <w:pStyle w:val="Tijeloteksta"/>
        <w:ind w:left="720"/>
      </w:pPr>
    </w:p>
    <w:p w:rsidR="00916671" w:rsidRPr="0014239D" w:rsidRDefault="00916671">
      <w:pPr>
        <w:pStyle w:val="Tijeloteksta"/>
        <w:jc w:val="center"/>
      </w:pPr>
      <w:r w:rsidRPr="0014239D">
        <w:t>Članak 37.</w:t>
      </w:r>
    </w:p>
    <w:p w:rsidR="00916671" w:rsidRPr="0014239D" w:rsidRDefault="00916671">
      <w:pPr>
        <w:pStyle w:val="Tijeloteksta"/>
        <w:ind w:left="720"/>
      </w:pPr>
      <w:r w:rsidRPr="0014239D">
        <w:t xml:space="preserve">Rad radnika u nepunom radnom vremenu izjednačuje se s radom u punom radnom vremenu kod ostvarivanja prava na odmor između dva uzastopna radna dana, tjedni </w:t>
      </w:r>
      <w:r w:rsidRPr="0014239D">
        <w:lastRenderedPageBreak/>
        <w:t>odmor, trajanje godišnjeg odmora i plaćenog dopusta te prava koja se temelje na trajanju radnog odnosa u Vrtiću.</w:t>
      </w:r>
    </w:p>
    <w:p w:rsidR="00916671" w:rsidRPr="0014239D" w:rsidRDefault="00916671">
      <w:pPr>
        <w:pStyle w:val="Tijeloteksta"/>
      </w:pPr>
    </w:p>
    <w:p w:rsidR="00916671" w:rsidRPr="0014239D" w:rsidRDefault="00916671">
      <w:pPr>
        <w:pStyle w:val="Tijeloteksta"/>
        <w:jc w:val="center"/>
      </w:pPr>
      <w:r w:rsidRPr="0014239D">
        <w:t>Članak 38.</w:t>
      </w:r>
    </w:p>
    <w:p w:rsidR="00916671" w:rsidRPr="0014239D" w:rsidRDefault="00916671" w:rsidP="001D207F">
      <w:pPr>
        <w:pStyle w:val="Tijeloteksta"/>
        <w:numPr>
          <w:ilvl w:val="0"/>
          <w:numId w:val="61"/>
        </w:numPr>
      </w:pPr>
      <w:r w:rsidRPr="0014239D">
        <w:t>Ravnatelj je dužan razmotriti zahtjev radnika koji radi puno radno vrijeme za promjenu i sklapanje ugovora o radu u nepunom radnom vremenu, kao i radnika koji radi u nepunom radnom vremenu za sklapanje ugovora o radu u punome radnom vremenu ako u Vrtiću postoje mogućnosti za takvu promjenu rada.</w:t>
      </w:r>
    </w:p>
    <w:p w:rsidR="00916671" w:rsidRPr="0014239D" w:rsidRDefault="00916671" w:rsidP="001D207F">
      <w:pPr>
        <w:pStyle w:val="Tijeloteksta"/>
        <w:numPr>
          <w:ilvl w:val="0"/>
          <w:numId w:val="61"/>
        </w:numPr>
      </w:pPr>
      <w:r w:rsidRPr="0014239D">
        <w:t>Promjeni ugovora o radu prema stavku 1. ovoga članka ne prethodi natječaj ni drugi formalni postupak.</w:t>
      </w:r>
    </w:p>
    <w:p w:rsidR="00916671" w:rsidRPr="0014239D" w:rsidRDefault="00916671">
      <w:pPr>
        <w:pStyle w:val="Tijeloteksta"/>
      </w:pPr>
    </w:p>
    <w:p w:rsidR="00916671" w:rsidRPr="0014239D" w:rsidRDefault="00916671">
      <w:pPr>
        <w:pStyle w:val="Tijeloteksta"/>
      </w:pPr>
    </w:p>
    <w:p w:rsidR="00916671" w:rsidRPr="0014239D" w:rsidRDefault="00916671">
      <w:pPr>
        <w:pStyle w:val="Tijeloteksta"/>
        <w:jc w:val="center"/>
      </w:pPr>
      <w:r w:rsidRPr="0014239D">
        <w:t>Članak 39.</w:t>
      </w:r>
    </w:p>
    <w:p w:rsidR="00916671" w:rsidRPr="0014239D" w:rsidRDefault="00916671" w:rsidP="001D207F">
      <w:pPr>
        <w:pStyle w:val="Tijeloteksta"/>
        <w:numPr>
          <w:ilvl w:val="0"/>
          <w:numId w:val="26"/>
        </w:numPr>
      </w:pPr>
      <w:r w:rsidRPr="0014239D">
        <w:t>Ravnatelj može uvesti prekovremeni rad u slučaju više sile, izvanrednog povećanja opsega rada, nemogućnosti pravodobnog zapošljavanja potrebnog radnika te u drugim slučajevima prijeke potrebe.</w:t>
      </w:r>
    </w:p>
    <w:p w:rsidR="00916671" w:rsidRPr="0014239D" w:rsidRDefault="00916671" w:rsidP="001D207F">
      <w:pPr>
        <w:pStyle w:val="Tijeloteksta"/>
        <w:numPr>
          <w:ilvl w:val="0"/>
          <w:numId w:val="26"/>
        </w:numPr>
      </w:pPr>
      <w:r w:rsidRPr="0014239D">
        <w:t>U slučaju uvođenja prekovremenog rada radnik je dužan raditi dulje od punoga radnog vremena najviše do osam sati tjedno.</w:t>
      </w:r>
    </w:p>
    <w:p w:rsidR="00D350F8" w:rsidRPr="0014239D" w:rsidRDefault="00D350F8" w:rsidP="001D207F">
      <w:pPr>
        <w:pStyle w:val="Tijeloteksta"/>
        <w:numPr>
          <w:ilvl w:val="0"/>
          <w:numId w:val="26"/>
        </w:numPr>
      </w:pPr>
      <w:r w:rsidRPr="0014239D">
        <w:t>Prekovremeni rad ne smije trajati duže od sto osamdeset sati godišnje.</w:t>
      </w:r>
    </w:p>
    <w:p w:rsidR="00916671" w:rsidRPr="0014239D" w:rsidRDefault="00916671">
      <w:pPr>
        <w:pStyle w:val="Tijeloteksta"/>
        <w:ind w:firstLine="720"/>
        <w:rPr>
          <w:bCs/>
        </w:rPr>
      </w:pPr>
    </w:p>
    <w:p w:rsidR="00916671" w:rsidRPr="0014239D" w:rsidRDefault="00916671">
      <w:pPr>
        <w:pStyle w:val="Tijeloteksta"/>
        <w:ind w:firstLine="720"/>
        <w:rPr>
          <w:bCs/>
        </w:rPr>
      </w:pPr>
    </w:p>
    <w:p w:rsidR="00916671" w:rsidRPr="0014239D" w:rsidRDefault="00916671">
      <w:pPr>
        <w:pStyle w:val="Tijeloteksta"/>
        <w:jc w:val="center"/>
      </w:pPr>
      <w:r w:rsidRPr="0014239D">
        <w:t>Članak 40.</w:t>
      </w:r>
    </w:p>
    <w:p w:rsidR="00B744A2" w:rsidRPr="0014239D" w:rsidRDefault="00B744A2" w:rsidP="00B744A2">
      <w:pPr>
        <w:pStyle w:val="Tijeloteksta"/>
        <w:ind w:firstLine="720"/>
      </w:pPr>
      <w:r w:rsidRPr="0014239D">
        <w:t>Ako priroda potrebe onemogućava ravnatelju da prije početka rada uruči radniku pisani zahtjev, usmeni zahtjev je dužan pisano potvrditi u roku 7 dana od dana kada je prekovremeni rad naložen.</w:t>
      </w:r>
    </w:p>
    <w:p w:rsidR="00916671" w:rsidRPr="0014239D" w:rsidRDefault="00916671">
      <w:pPr>
        <w:pStyle w:val="Tijeloteksta"/>
        <w:jc w:val="center"/>
      </w:pPr>
      <w:r w:rsidRPr="0014239D">
        <w:t>Članak 41.</w:t>
      </w:r>
    </w:p>
    <w:p w:rsidR="00916671" w:rsidRPr="0014239D" w:rsidRDefault="00916671" w:rsidP="001D207F">
      <w:pPr>
        <w:pStyle w:val="Tijeloteksta"/>
        <w:numPr>
          <w:ilvl w:val="0"/>
          <w:numId w:val="28"/>
        </w:numPr>
      </w:pPr>
      <w:r w:rsidRPr="0014239D">
        <w:t>Kada narav posla i proces rada to zahtijevaju, puno ili nepuno ugovorno radno vrijeme može se preraspodijeliti tako da tijekom jednog razdoblja radnik radi dulje, a tijekom drugoga razdoblja kraće od ugovornog radnog vremena.</w:t>
      </w:r>
    </w:p>
    <w:p w:rsidR="00916671" w:rsidRPr="0014239D" w:rsidRDefault="00916671" w:rsidP="001D207F">
      <w:pPr>
        <w:pStyle w:val="Tijeloteksta"/>
        <w:numPr>
          <w:ilvl w:val="0"/>
          <w:numId w:val="28"/>
        </w:numPr>
      </w:pPr>
      <w:r w:rsidRPr="0014239D">
        <w:t>Radno vrijeme preraspodijeljeno u skladu sa stavkom 1. ovoga članka ne može tijekom  godine biti prosječno dulje od ugovorenog radnog vremena.</w:t>
      </w:r>
    </w:p>
    <w:p w:rsidR="00916671" w:rsidRPr="0014239D" w:rsidRDefault="00916671" w:rsidP="001D207F">
      <w:pPr>
        <w:pStyle w:val="Tijeloteksta"/>
        <w:numPr>
          <w:ilvl w:val="0"/>
          <w:numId w:val="28"/>
        </w:numPr>
      </w:pPr>
      <w:r w:rsidRPr="0014239D">
        <w:t>Preraspoređeno puno radno vrijeme radnika ne smije biti veće od 48 sati tjedno.</w:t>
      </w:r>
    </w:p>
    <w:p w:rsidR="00916671" w:rsidRPr="0014239D" w:rsidRDefault="00916671" w:rsidP="001D207F">
      <w:pPr>
        <w:pStyle w:val="Tijeloteksta"/>
        <w:numPr>
          <w:ilvl w:val="0"/>
          <w:numId w:val="28"/>
        </w:numPr>
      </w:pPr>
      <w:r w:rsidRPr="0014239D">
        <w:t>Radniku koji radi nepuno radno vrijeme u Vrtiću i kod drugoga poslodavca, može se radno vrijeme preraspodijeliti samo uz njegov pristanak.</w:t>
      </w:r>
    </w:p>
    <w:p w:rsidR="00916671" w:rsidRPr="0014239D" w:rsidRDefault="00916671" w:rsidP="001D207F">
      <w:pPr>
        <w:pStyle w:val="Tijeloteksta"/>
        <w:numPr>
          <w:ilvl w:val="0"/>
          <w:numId w:val="28"/>
        </w:numPr>
      </w:pPr>
      <w:r w:rsidRPr="0014239D">
        <w:t>Radno vrijeme trudnice, majke s djetetom do tri godine starosti, samohranog roditelja s djetetom do šest godina starosti te radnika koji radi u nepunom radnom vremenu može se prerasporediti samo uz pisani pristanak tih radnika.</w:t>
      </w:r>
    </w:p>
    <w:p w:rsidR="00916671" w:rsidRPr="0014239D" w:rsidRDefault="00916671">
      <w:pPr>
        <w:pStyle w:val="Tijeloteksta"/>
      </w:pPr>
    </w:p>
    <w:p w:rsidR="00916671" w:rsidRPr="0014239D" w:rsidRDefault="00916671">
      <w:pPr>
        <w:pStyle w:val="Tijeloteksta"/>
        <w:jc w:val="center"/>
      </w:pPr>
      <w:r w:rsidRPr="0014239D">
        <w:t>Članak 42.</w:t>
      </w:r>
    </w:p>
    <w:p w:rsidR="00916671" w:rsidRPr="0014239D" w:rsidRDefault="00916671">
      <w:pPr>
        <w:pStyle w:val="Tijeloteksta"/>
        <w:ind w:left="720"/>
      </w:pPr>
      <w:r w:rsidRPr="0014239D">
        <w:t>Plan preraspodjele radnog vremena s naznakom poslova i broja radnika uključenih u preraspodijeljeno radno vrijeme i odluku o preraspodjeli radnog vremena donosi ravnatelj.</w:t>
      </w: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ODMORI I DOPUSTI</w:t>
      </w:r>
    </w:p>
    <w:p w:rsidR="00916671" w:rsidRPr="0014239D" w:rsidRDefault="00916671">
      <w:pPr>
        <w:pStyle w:val="Tijeloteksta"/>
        <w:jc w:val="center"/>
      </w:pPr>
      <w:r w:rsidRPr="0014239D">
        <w:t>Članak 43.</w:t>
      </w:r>
    </w:p>
    <w:p w:rsidR="00916671" w:rsidRPr="0014239D" w:rsidRDefault="00916671" w:rsidP="001D207F">
      <w:pPr>
        <w:pStyle w:val="Tijeloteksta"/>
        <w:numPr>
          <w:ilvl w:val="0"/>
          <w:numId w:val="29"/>
        </w:numPr>
      </w:pPr>
      <w:r w:rsidRPr="0014239D">
        <w:t>Radnik koji radi najmanje šest sati dnevno, ima svakoga radnog dana pravo na stanku u trajanju 30 minuta.</w:t>
      </w:r>
    </w:p>
    <w:p w:rsidR="00916671" w:rsidRPr="0014239D" w:rsidRDefault="00916671" w:rsidP="001D207F">
      <w:pPr>
        <w:pStyle w:val="Tijeloteksta"/>
        <w:numPr>
          <w:ilvl w:val="0"/>
          <w:numId w:val="29"/>
        </w:numPr>
      </w:pPr>
      <w:r w:rsidRPr="0014239D">
        <w:t>Vrijeme korištenja stanke određuje ravnat</w:t>
      </w:r>
      <w:r w:rsidR="00A32A5A" w:rsidRPr="0014239D">
        <w:t>elj, aktom iz članka 35. ovoga P</w:t>
      </w:r>
      <w:r w:rsidRPr="0014239D">
        <w:t>ravilnika.</w:t>
      </w:r>
    </w:p>
    <w:p w:rsidR="00916671" w:rsidRPr="0014239D" w:rsidRDefault="008642AD" w:rsidP="001D207F">
      <w:pPr>
        <w:pStyle w:val="Tijeloteksta"/>
        <w:numPr>
          <w:ilvl w:val="0"/>
          <w:numId w:val="29"/>
        </w:numPr>
      </w:pPr>
      <w:r w:rsidRPr="0014239D">
        <w:lastRenderedPageBreak/>
        <w:t>Ako posebna narav posla ne omogućuje prekid rada radi korištenja odmora iz stavka 1. ovoga članka, kolektivnim ugovorom, sporazumom sklopljenim između sindikata i poslodavca ili nekim drugim aktom uredit će se vrijeme i način korištenja ovoga odmora.</w:t>
      </w:r>
    </w:p>
    <w:p w:rsidR="00916671" w:rsidRPr="0014239D" w:rsidRDefault="00916671">
      <w:pPr>
        <w:pStyle w:val="Tijeloteksta"/>
      </w:pPr>
    </w:p>
    <w:p w:rsidR="00916671" w:rsidRPr="0014239D" w:rsidRDefault="00916671">
      <w:pPr>
        <w:pStyle w:val="Tijeloteksta"/>
        <w:jc w:val="center"/>
      </w:pPr>
      <w:r w:rsidRPr="0014239D">
        <w:t>Članak 44.</w:t>
      </w:r>
    </w:p>
    <w:p w:rsidR="00916671" w:rsidRPr="0014239D" w:rsidRDefault="00916671">
      <w:pPr>
        <w:pStyle w:val="Tijeloteksta"/>
        <w:ind w:left="720"/>
      </w:pPr>
      <w:r w:rsidRPr="0014239D">
        <w:t>Radnik ima pravo na dnevni odmor od najmanje 12 sati neprekidno tijekom svakoga vremenskog razdoblja od 24 sata.</w:t>
      </w:r>
    </w:p>
    <w:p w:rsidR="00916671" w:rsidRPr="0014239D" w:rsidRDefault="00916671">
      <w:pPr>
        <w:pStyle w:val="Tijeloteksta"/>
        <w:ind w:left="720"/>
      </w:pPr>
    </w:p>
    <w:p w:rsidR="00916671" w:rsidRPr="0014239D" w:rsidRDefault="00916671">
      <w:pPr>
        <w:pStyle w:val="Tijeloteksta"/>
        <w:jc w:val="center"/>
      </w:pPr>
      <w:r w:rsidRPr="0014239D">
        <w:t>Članak 45.</w:t>
      </w:r>
    </w:p>
    <w:p w:rsidR="00916671" w:rsidRPr="0014239D" w:rsidRDefault="00F26B43" w:rsidP="001D207F">
      <w:pPr>
        <w:pStyle w:val="Tijeloteksta"/>
        <w:numPr>
          <w:ilvl w:val="0"/>
          <w:numId w:val="30"/>
        </w:numPr>
      </w:pPr>
      <w:r w:rsidRPr="0014239D">
        <w:t>Dan</w:t>
      </w:r>
      <w:r w:rsidR="00916671" w:rsidRPr="0014239D">
        <w:t xml:space="preserve"> tjednog odmora radnika </w:t>
      </w:r>
      <w:r w:rsidRPr="0014239D">
        <w:t>je</w:t>
      </w:r>
      <w:r w:rsidR="00916671" w:rsidRPr="0014239D">
        <w:t xml:space="preserve">  nedjelja.</w:t>
      </w:r>
    </w:p>
    <w:p w:rsidR="00F26B43" w:rsidRPr="0014239D" w:rsidRDefault="00F26B43" w:rsidP="001D207F">
      <w:pPr>
        <w:pStyle w:val="Tijeloteksta"/>
        <w:numPr>
          <w:ilvl w:val="0"/>
          <w:numId w:val="30"/>
        </w:numPr>
      </w:pPr>
      <w:r w:rsidRPr="0014239D">
        <w:t>Subota je u pravilu neradni dan.</w:t>
      </w:r>
    </w:p>
    <w:p w:rsidR="00916671" w:rsidRPr="0014239D" w:rsidRDefault="00916671" w:rsidP="001D207F">
      <w:pPr>
        <w:pStyle w:val="Tijeloteksta"/>
        <w:numPr>
          <w:ilvl w:val="0"/>
          <w:numId w:val="30"/>
        </w:numPr>
      </w:pPr>
      <w:r w:rsidRPr="0014239D">
        <w:t>Ako je prijeko potrebno da radnik radi subotom i nedjeljom, osigurat će mu se tijekom sljedećeg tjedna korištenj</w:t>
      </w:r>
      <w:r w:rsidR="00CD2592" w:rsidRPr="0014239D">
        <w:t>e neiskorištenog tjednog odmora ili izvršit preraspodjela radnog vremena</w:t>
      </w:r>
    </w:p>
    <w:p w:rsidR="00916671" w:rsidRPr="0014239D" w:rsidRDefault="00F26B43" w:rsidP="001D207F">
      <w:pPr>
        <w:pStyle w:val="Tijeloteksta"/>
        <w:numPr>
          <w:ilvl w:val="0"/>
          <w:numId w:val="30"/>
        </w:numPr>
      </w:pPr>
      <w:r w:rsidRPr="0014239D">
        <w:t>Dan tjednog odmora iz stavka 3</w:t>
      </w:r>
      <w:r w:rsidR="00916671" w:rsidRPr="0014239D">
        <w:t>. ovoga članka određuje ravnatelj.</w:t>
      </w:r>
    </w:p>
    <w:p w:rsidR="00916671" w:rsidRPr="0014239D" w:rsidRDefault="00916671">
      <w:pPr>
        <w:pStyle w:val="Tijeloteksta"/>
      </w:pPr>
    </w:p>
    <w:p w:rsidR="00916671" w:rsidRPr="0014239D" w:rsidRDefault="00916671">
      <w:pPr>
        <w:pStyle w:val="Tijeloteksta"/>
        <w:jc w:val="center"/>
      </w:pPr>
      <w:r w:rsidRPr="0014239D">
        <w:t>Članak 46.</w:t>
      </w:r>
    </w:p>
    <w:p w:rsidR="00916671" w:rsidRPr="0014239D" w:rsidRDefault="00916671">
      <w:pPr>
        <w:pStyle w:val="Tijeloteksta"/>
        <w:ind w:left="720"/>
      </w:pPr>
      <w:r w:rsidRPr="0014239D">
        <w:t>U svakoj kalendarskoj godini punoljetni radnik ima pravo na plaćeni  godišnji odmor u trajanju od najmanje četiri tjedna, a maloljetni radnik ima pravo na plaćeni godišnji odmor u trajanju od najmanje pet tjedana.</w:t>
      </w:r>
    </w:p>
    <w:p w:rsidR="00916671" w:rsidRPr="0014239D" w:rsidRDefault="00916671">
      <w:pPr>
        <w:pStyle w:val="Tijeloteksta"/>
        <w:ind w:firstLine="720"/>
      </w:pPr>
    </w:p>
    <w:p w:rsidR="00916671" w:rsidRPr="0014239D" w:rsidRDefault="00916671">
      <w:pPr>
        <w:pStyle w:val="Tijeloteksta"/>
        <w:jc w:val="center"/>
      </w:pPr>
      <w:r w:rsidRPr="0014239D">
        <w:t>Članak 47.</w:t>
      </w:r>
    </w:p>
    <w:p w:rsidR="00E33729" w:rsidRPr="0014239D" w:rsidRDefault="00E33729" w:rsidP="001D207F">
      <w:pPr>
        <w:pStyle w:val="Tijeloteksta"/>
        <w:numPr>
          <w:ilvl w:val="0"/>
          <w:numId w:val="31"/>
        </w:numPr>
      </w:pPr>
      <w:r w:rsidRPr="0014239D">
        <w:t>Osnovnica za izračun ukupnog broja dana godišnjeg odmora  za pojedinog radnika za svaku kalendarsku godinu je 18 dana</w:t>
      </w:r>
    </w:p>
    <w:p w:rsidR="00A822B4" w:rsidRPr="0014239D" w:rsidRDefault="00A822B4" w:rsidP="001D207F">
      <w:pPr>
        <w:pStyle w:val="Tijeloteksta"/>
        <w:numPr>
          <w:ilvl w:val="0"/>
          <w:numId w:val="31"/>
        </w:numPr>
      </w:pPr>
      <w:r w:rsidRPr="0014239D">
        <w:t>Dodatni broj dana godišnjeg odmora radnik ostvaruje po osnovama:</w:t>
      </w:r>
    </w:p>
    <w:p w:rsidR="00A822B4" w:rsidRPr="0014239D" w:rsidRDefault="00A822B4" w:rsidP="001D207F">
      <w:pPr>
        <w:pStyle w:val="Tijeloteksta"/>
        <w:numPr>
          <w:ilvl w:val="1"/>
          <w:numId w:val="31"/>
        </w:numPr>
      </w:pPr>
      <w:r w:rsidRPr="0014239D">
        <w:t>dužine radnog staža</w:t>
      </w:r>
    </w:p>
    <w:p w:rsidR="00A822B4" w:rsidRPr="0014239D" w:rsidRDefault="00A822B4" w:rsidP="00A822B4">
      <w:pPr>
        <w:pStyle w:val="Tijeloteksta"/>
        <w:ind w:left="1440"/>
      </w:pPr>
      <w:r w:rsidRPr="0014239D">
        <w:t>- do 5 godina</w:t>
      </w:r>
      <w:r w:rsidRPr="0014239D">
        <w:tab/>
      </w:r>
      <w:r w:rsidRPr="0014239D">
        <w:tab/>
      </w:r>
      <w:r w:rsidRPr="0014239D">
        <w:tab/>
      </w:r>
      <w:r w:rsidRPr="0014239D">
        <w:tab/>
      </w:r>
      <w:r w:rsidRPr="0014239D">
        <w:tab/>
        <w:t>1 radni dan</w:t>
      </w:r>
    </w:p>
    <w:p w:rsidR="00A822B4" w:rsidRPr="0014239D" w:rsidRDefault="00A822B4" w:rsidP="00A822B4">
      <w:pPr>
        <w:pStyle w:val="Tijeloteksta"/>
        <w:ind w:left="1440"/>
      </w:pPr>
      <w:r w:rsidRPr="0014239D">
        <w:t>- od navršene 5. do 10 godina</w:t>
      </w:r>
      <w:r w:rsidRPr="0014239D">
        <w:tab/>
      </w:r>
      <w:r w:rsidRPr="0014239D">
        <w:tab/>
      </w:r>
      <w:r w:rsidRPr="0014239D">
        <w:tab/>
        <w:t>2 radna dana</w:t>
      </w:r>
    </w:p>
    <w:p w:rsidR="00A822B4" w:rsidRPr="0014239D" w:rsidRDefault="00A822B4" w:rsidP="00A822B4">
      <w:pPr>
        <w:pStyle w:val="Tijeloteksta"/>
        <w:ind w:left="1440"/>
      </w:pPr>
      <w:r w:rsidRPr="0014239D">
        <w:t xml:space="preserve">- od navršene 10. do 15 godina </w:t>
      </w:r>
      <w:r w:rsidRPr="0014239D">
        <w:tab/>
      </w:r>
      <w:r w:rsidRPr="0014239D">
        <w:tab/>
        <w:t>3 radna dana</w:t>
      </w:r>
    </w:p>
    <w:p w:rsidR="00A822B4" w:rsidRPr="0014239D" w:rsidRDefault="00A822B4" w:rsidP="00A822B4">
      <w:pPr>
        <w:pStyle w:val="Tijeloteksta"/>
        <w:ind w:left="1440"/>
      </w:pPr>
      <w:r w:rsidRPr="0014239D">
        <w:t>- od navršene 15. do 20 godina</w:t>
      </w:r>
      <w:r w:rsidRPr="0014239D">
        <w:tab/>
      </w:r>
      <w:r w:rsidRPr="0014239D">
        <w:tab/>
        <w:t>4 radna dana</w:t>
      </w:r>
    </w:p>
    <w:p w:rsidR="00A822B4" w:rsidRPr="0014239D" w:rsidRDefault="00A822B4" w:rsidP="00A822B4">
      <w:pPr>
        <w:pStyle w:val="Tijeloteksta"/>
        <w:ind w:left="1440"/>
      </w:pPr>
      <w:r w:rsidRPr="0014239D">
        <w:t>- od navršene 20. do 25 godina</w:t>
      </w:r>
      <w:r w:rsidRPr="0014239D">
        <w:tab/>
      </w:r>
      <w:r w:rsidRPr="0014239D">
        <w:tab/>
        <w:t xml:space="preserve">5 radnih dana </w:t>
      </w:r>
    </w:p>
    <w:p w:rsidR="00A822B4" w:rsidRPr="0014239D" w:rsidRDefault="00A822B4" w:rsidP="00A822B4">
      <w:pPr>
        <w:pStyle w:val="Tijeloteksta"/>
        <w:ind w:left="1440"/>
      </w:pPr>
      <w:r w:rsidRPr="0014239D">
        <w:t>- od navršene 25. do 30 godina</w:t>
      </w:r>
      <w:r w:rsidRPr="0014239D">
        <w:tab/>
      </w:r>
      <w:r w:rsidRPr="0014239D">
        <w:tab/>
        <w:t>7 radnih dana</w:t>
      </w:r>
    </w:p>
    <w:p w:rsidR="00A822B4" w:rsidRPr="0014239D" w:rsidRDefault="00A822B4" w:rsidP="00A822B4">
      <w:pPr>
        <w:pStyle w:val="Tijeloteksta"/>
        <w:ind w:left="1440"/>
      </w:pPr>
      <w:r w:rsidRPr="0014239D">
        <w:t>- od navršene 30. do 35 godina</w:t>
      </w:r>
      <w:r w:rsidRPr="0014239D">
        <w:tab/>
      </w:r>
      <w:r w:rsidRPr="0014239D">
        <w:tab/>
        <w:t>8 radnih dana</w:t>
      </w:r>
    </w:p>
    <w:p w:rsidR="00A822B4" w:rsidRPr="0014239D" w:rsidRDefault="00A822B4" w:rsidP="00A822B4">
      <w:pPr>
        <w:pStyle w:val="Tijeloteksta"/>
        <w:ind w:left="1440"/>
      </w:pPr>
      <w:r w:rsidRPr="0014239D">
        <w:t>- preko 35 godina</w:t>
      </w:r>
      <w:r w:rsidRPr="0014239D">
        <w:tab/>
      </w:r>
      <w:r w:rsidRPr="0014239D">
        <w:tab/>
      </w:r>
      <w:r w:rsidRPr="0014239D">
        <w:tab/>
      </w:r>
      <w:r w:rsidRPr="0014239D">
        <w:tab/>
        <w:t>9 radnih dna</w:t>
      </w:r>
    </w:p>
    <w:p w:rsidR="000B3FD0" w:rsidRPr="0014239D" w:rsidRDefault="000B3FD0" w:rsidP="00A822B4">
      <w:pPr>
        <w:pStyle w:val="Tijeloteksta"/>
        <w:ind w:left="1440"/>
      </w:pPr>
    </w:p>
    <w:p w:rsidR="00A822B4" w:rsidRPr="0014239D" w:rsidRDefault="00A822B4" w:rsidP="00A822B4">
      <w:pPr>
        <w:pStyle w:val="Tijeloteksta"/>
      </w:pPr>
      <w:r w:rsidRPr="0014239D">
        <w:tab/>
      </w:r>
      <w:r w:rsidRPr="0014239D">
        <w:tab/>
        <w:t>b) uvjeta rada i složenosti poslova radnog mjesta:</w:t>
      </w:r>
    </w:p>
    <w:p w:rsidR="00A822B4" w:rsidRPr="0014239D" w:rsidRDefault="00A822B4" w:rsidP="00A822B4">
      <w:pPr>
        <w:pStyle w:val="Tijeloteksta"/>
      </w:pPr>
      <w:r w:rsidRPr="0014239D">
        <w:tab/>
      </w:r>
      <w:r w:rsidRPr="0014239D">
        <w:tab/>
        <w:t>- radnici na poslovima s VSS</w:t>
      </w:r>
      <w:r w:rsidRPr="0014239D">
        <w:tab/>
      </w:r>
      <w:r w:rsidRPr="0014239D">
        <w:tab/>
      </w:r>
      <w:r w:rsidRPr="0014239D">
        <w:tab/>
        <w:t>5 radnih dana</w:t>
      </w:r>
    </w:p>
    <w:p w:rsidR="00A822B4" w:rsidRPr="0014239D" w:rsidRDefault="00A822B4" w:rsidP="00A822B4">
      <w:pPr>
        <w:pStyle w:val="Tijeloteksta"/>
      </w:pPr>
      <w:r w:rsidRPr="0014239D">
        <w:tab/>
      </w:r>
      <w:r w:rsidRPr="0014239D">
        <w:tab/>
        <w:t xml:space="preserve">- radnici </w:t>
      </w:r>
      <w:r w:rsidR="00A3766B" w:rsidRPr="0014239D">
        <w:t>na poslovima s VŠS</w:t>
      </w:r>
      <w:r w:rsidR="00A3766B" w:rsidRPr="0014239D">
        <w:tab/>
      </w:r>
      <w:r w:rsidR="00A3766B" w:rsidRPr="0014239D">
        <w:tab/>
      </w:r>
      <w:r w:rsidR="00A3766B" w:rsidRPr="0014239D">
        <w:tab/>
        <w:t>4 radna dana</w:t>
      </w:r>
    </w:p>
    <w:p w:rsidR="000B3FD0" w:rsidRPr="0014239D" w:rsidRDefault="00A3766B" w:rsidP="00A822B4">
      <w:pPr>
        <w:pStyle w:val="Tijeloteksta"/>
      </w:pPr>
      <w:r w:rsidRPr="0014239D">
        <w:tab/>
      </w:r>
      <w:r w:rsidRPr="0014239D">
        <w:tab/>
        <w:t xml:space="preserve">- </w:t>
      </w:r>
      <w:r w:rsidR="000B3FD0" w:rsidRPr="0014239D">
        <w:t xml:space="preserve">radnici koji rade na poslovima sa SSS, </w:t>
      </w:r>
    </w:p>
    <w:p w:rsidR="00A3766B" w:rsidRPr="0014239D" w:rsidRDefault="000B3FD0" w:rsidP="000B3FD0">
      <w:pPr>
        <w:pStyle w:val="Tijeloteksta"/>
        <w:ind w:left="720" w:firstLine="720"/>
      </w:pPr>
      <w:r w:rsidRPr="0014239D">
        <w:t>u kuhinji, peglaonici, prijevozu i ložionici</w:t>
      </w:r>
      <w:r w:rsidRPr="0014239D">
        <w:tab/>
        <w:t>3 radna dana</w:t>
      </w:r>
    </w:p>
    <w:p w:rsidR="000B3FD0" w:rsidRPr="0014239D" w:rsidRDefault="000B3FD0" w:rsidP="000B3FD0">
      <w:pPr>
        <w:pStyle w:val="Tijeloteksta"/>
        <w:ind w:left="720" w:firstLine="720"/>
      </w:pPr>
      <w:r w:rsidRPr="0014239D">
        <w:t>- ostali radnici</w:t>
      </w:r>
      <w:r w:rsidRPr="0014239D">
        <w:tab/>
      </w:r>
      <w:r w:rsidRPr="0014239D">
        <w:tab/>
      </w:r>
      <w:r w:rsidRPr="0014239D">
        <w:tab/>
      </w:r>
      <w:r w:rsidRPr="0014239D">
        <w:tab/>
      </w:r>
      <w:r w:rsidRPr="0014239D">
        <w:tab/>
        <w:t>2 radna dana</w:t>
      </w:r>
    </w:p>
    <w:p w:rsidR="000B3FD0" w:rsidRPr="0014239D" w:rsidRDefault="000B3FD0" w:rsidP="000B3FD0">
      <w:pPr>
        <w:pStyle w:val="Tijeloteksta"/>
        <w:ind w:left="720" w:firstLine="720"/>
      </w:pPr>
    </w:p>
    <w:p w:rsidR="000B3FD0" w:rsidRPr="0014239D" w:rsidRDefault="000B3FD0" w:rsidP="000B3FD0">
      <w:pPr>
        <w:pStyle w:val="Tijeloteksta"/>
        <w:ind w:left="1080"/>
      </w:pPr>
      <w:r w:rsidRPr="0014239D">
        <w:t xml:space="preserve">   c) socijalnih i zdravstvenih uvjeta:</w:t>
      </w:r>
    </w:p>
    <w:p w:rsidR="000B3FD0" w:rsidRPr="0014239D" w:rsidRDefault="000B3FD0" w:rsidP="000B3FD0">
      <w:pPr>
        <w:pStyle w:val="Tijeloteksta"/>
        <w:ind w:left="1080"/>
      </w:pPr>
      <w:r w:rsidRPr="0014239D">
        <w:tab/>
        <w:t>- majka s jednim, dvoje ili više djece do 15 godina</w:t>
      </w:r>
      <w:r w:rsidRPr="0014239D">
        <w:tab/>
      </w:r>
      <w:r w:rsidRPr="0014239D">
        <w:tab/>
        <w:t>2 radna dana</w:t>
      </w:r>
    </w:p>
    <w:p w:rsidR="000B3FD0" w:rsidRPr="0014239D" w:rsidRDefault="000B3FD0" w:rsidP="000B3FD0">
      <w:pPr>
        <w:pStyle w:val="Tijeloteksta"/>
        <w:ind w:left="1080"/>
      </w:pPr>
      <w:r w:rsidRPr="0014239D">
        <w:tab/>
        <w:t>- samohrana majka s djetetom do 15 godina</w:t>
      </w:r>
      <w:r w:rsidRPr="0014239D">
        <w:tab/>
      </w:r>
      <w:r w:rsidRPr="0014239D">
        <w:tab/>
      </w:r>
      <w:r w:rsidRPr="0014239D">
        <w:tab/>
        <w:t>2 radna dana</w:t>
      </w:r>
    </w:p>
    <w:p w:rsidR="000B3FD0" w:rsidRPr="0014239D" w:rsidRDefault="000B3FD0" w:rsidP="000B3FD0">
      <w:pPr>
        <w:pStyle w:val="Tijeloteksta"/>
        <w:ind w:left="1080"/>
      </w:pPr>
      <w:r w:rsidRPr="0014239D">
        <w:tab/>
        <w:t>- samohrana majka s dvoje ili više djece do 15 godina</w:t>
      </w:r>
      <w:r w:rsidRPr="0014239D">
        <w:tab/>
        <w:t>5 radnih dana</w:t>
      </w:r>
    </w:p>
    <w:p w:rsidR="000B3FD0" w:rsidRPr="0014239D" w:rsidRDefault="000B3FD0" w:rsidP="000B3FD0">
      <w:pPr>
        <w:pStyle w:val="Tijeloteksta"/>
        <w:ind w:left="1080"/>
      </w:pPr>
      <w:r w:rsidRPr="0014239D">
        <w:tab/>
        <w:t>- roditelji djeteta s teškoćama u razvoju na temelju rješenja</w:t>
      </w:r>
    </w:p>
    <w:p w:rsidR="000B3FD0" w:rsidRPr="0014239D" w:rsidRDefault="000B3FD0" w:rsidP="000B3FD0">
      <w:pPr>
        <w:pStyle w:val="Tijeloteksta"/>
        <w:ind w:left="1080"/>
      </w:pPr>
      <w:r w:rsidRPr="0014239D">
        <w:tab/>
        <w:t xml:space="preserve">  nadležnog tijela i roditelj djeteta koje ima kroničnu bolest</w:t>
      </w:r>
      <w:r w:rsidRPr="0014239D">
        <w:tab/>
        <w:t>5 radnih dana</w:t>
      </w:r>
    </w:p>
    <w:p w:rsidR="000B3FD0" w:rsidRPr="0014239D" w:rsidRDefault="000B3FD0" w:rsidP="000B3FD0">
      <w:pPr>
        <w:pStyle w:val="Tijeloteksta"/>
        <w:ind w:left="1080"/>
      </w:pPr>
      <w:r w:rsidRPr="0014239D">
        <w:tab/>
        <w:t>- kroničnom bolesniku</w:t>
      </w:r>
      <w:r w:rsidRPr="0014239D">
        <w:tab/>
      </w:r>
      <w:r w:rsidRPr="0014239D">
        <w:tab/>
      </w:r>
      <w:r w:rsidRPr="0014239D">
        <w:tab/>
      </w:r>
      <w:r w:rsidRPr="0014239D">
        <w:tab/>
      </w:r>
      <w:r w:rsidRPr="0014239D">
        <w:tab/>
        <w:t>3 radna dana</w:t>
      </w:r>
    </w:p>
    <w:p w:rsidR="000B3FD0" w:rsidRPr="0014239D" w:rsidRDefault="000B3FD0" w:rsidP="000B3FD0">
      <w:pPr>
        <w:pStyle w:val="Tijeloteksta"/>
        <w:ind w:left="1080"/>
      </w:pPr>
      <w:r w:rsidRPr="0014239D">
        <w:lastRenderedPageBreak/>
        <w:tab/>
        <w:t>- invalidu</w:t>
      </w:r>
      <w:r w:rsidRPr="0014239D">
        <w:tab/>
      </w:r>
      <w:r w:rsidRPr="0014239D">
        <w:tab/>
      </w:r>
      <w:r w:rsidRPr="0014239D">
        <w:tab/>
      </w:r>
      <w:r w:rsidRPr="0014239D">
        <w:tab/>
      </w:r>
      <w:r w:rsidRPr="0014239D">
        <w:tab/>
      </w:r>
      <w:r w:rsidRPr="0014239D">
        <w:tab/>
      </w:r>
      <w:r w:rsidRPr="0014239D">
        <w:tab/>
        <w:t>2 radna dana</w:t>
      </w:r>
    </w:p>
    <w:p w:rsidR="000B3FD0" w:rsidRPr="0014239D" w:rsidRDefault="000B3FD0" w:rsidP="000B3FD0">
      <w:pPr>
        <w:pStyle w:val="Tijeloteksta"/>
        <w:ind w:left="1080"/>
      </w:pPr>
      <w:r w:rsidRPr="0014239D">
        <w:tab/>
        <w:t>- radniku koji uzdržava teško oboljelog člana uže obitelji</w:t>
      </w:r>
      <w:r w:rsidRPr="0014239D">
        <w:tab/>
        <w:t>4 radna dana</w:t>
      </w:r>
    </w:p>
    <w:p w:rsidR="000B3FD0" w:rsidRPr="0014239D" w:rsidRDefault="000B3FD0" w:rsidP="000B3FD0">
      <w:pPr>
        <w:pStyle w:val="Tijeloteksta"/>
        <w:ind w:left="1080"/>
      </w:pPr>
    </w:p>
    <w:p w:rsidR="00B744A2" w:rsidRPr="0014239D" w:rsidRDefault="00B744A2" w:rsidP="00B744A2">
      <w:pPr>
        <w:pStyle w:val="Tijeloteksta"/>
        <w:numPr>
          <w:ilvl w:val="0"/>
          <w:numId w:val="31"/>
        </w:numPr>
        <w:rPr>
          <w:i/>
        </w:rPr>
      </w:pPr>
      <w:r w:rsidRPr="0014239D">
        <w:t xml:space="preserve">Ukupni broj dana godišnjeg odmora za pojedinog radnika ne može trajati kraće  od trajanja iz članka 46. ovoga Pravilnika niti duži od 30 dana. </w:t>
      </w:r>
    </w:p>
    <w:p w:rsidR="00916671" w:rsidRPr="0014239D" w:rsidRDefault="00916671" w:rsidP="001D207F">
      <w:pPr>
        <w:pStyle w:val="Tijeloteksta"/>
        <w:numPr>
          <w:ilvl w:val="0"/>
          <w:numId w:val="31"/>
        </w:numPr>
      </w:pPr>
      <w:r w:rsidRPr="0014239D">
        <w:t>U trajanje godišnjeg odmora ne uračunavaju blagdani, neradni dani propisani zakonom i vrijeme privremene nesposobnosti za rad utvrđeno od strane ovlaštenog liječnika primarne zdravstvene zaštite.</w:t>
      </w:r>
    </w:p>
    <w:p w:rsidR="00B744A2" w:rsidRPr="0014239D" w:rsidRDefault="00B744A2" w:rsidP="00B744A2">
      <w:pPr>
        <w:pStyle w:val="Tijeloteksta"/>
        <w:ind w:left="1080"/>
      </w:pPr>
    </w:p>
    <w:p w:rsidR="00916671" w:rsidRPr="0014239D" w:rsidRDefault="00916671">
      <w:pPr>
        <w:pStyle w:val="Tijeloteksta"/>
      </w:pPr>
    </w:p>
    <w:p w:rsidR="00916671" w:rsidRPr="0014239D" w:rsidRDefault="00916671">
      <w:pPr>
        <w:pStyle w:val="Tijeloteksta"/>
        <w:jc w:val="center"/>
      </w:pPr>
      <w:r w:rsidRPr="0014239D">
        <w:t>Članak 48.</w:t>
      </w:r>
    </w:p>
    <w:p w:rsidR="00916671" w:rsidRPr="0014239D" w:rsidRDefault="00916671" w:rsidP="001D207F">
      <w:pPr>
        <w:pStyle w:val="Tijeloteksta"/>
        <w:numPr>
          <w:ilvl w:val="0"/>
          <w:numId w:val="32"/>
        </w:numPr>
      </w:pPr>
      <w:r w:rsidRPr="0014239D">
        <w:t>Radnici koriste godišnji odmor prema rasporedu korištenja godišnjih odmora.</w:t>
      </w:r>
    </w:p>
    <w:p w:rsidR="00B744A2" w:rsidRPr="0014239D" w:rsidRDefault="00B744A2" w:rsidP="00B744A2">
      <w:pPr>
        <w:pStyle w:val="Tijeloteksta"/>
        <w:numPr>
          <w:ilvl w:val="0"/>
          <w:numId w:val="32"/>
        </w:numPr>
      </w:pPr>
      <w:r w:rsidRPr="0014239D">
        <w:t>Radnik može koristiti godišnji odmor u više dijelova, ako se s ravnateljem tako dogovori.</w:t>
      </w:r>
    </w:p>
    <w:p w:rsidR="00916671" w:rsidRPr="0014239D" w:rsidRDefault="00916671" w:rsidP="001D207F">
      <w:pPr>
        <w:pStyle w:val="Tijeloteksta"/>
        <w:numPr>
          <w:ilvl w:val="0"/>
          <w:numId w:val="32"/>
        </w:numPr>
      </w:pPr>
      <w:r w:rsidRPr="0014239D">
        <w:t>O planu godišnjih odmora ravnatelj se treba savjetovati s</w:t>
      </w:r>
      <w:r w:rsidR="00BA6A9F" w:rsidRPr="0014239D">
        <w:t>a sindikatom ili</w:t>
      </w:r>
      <w:r w:rsidRPr="0014239D">
        <w:t xml:space="preserve"> radničkim vijećem, a raspored korištenja godišnjih odmora donijeti </w:t>
      </w:r>
      <w:r w:rsidR="00BA6A9F" w:rsidRPr="0014239D">
        <w:t xml:space="preserve">najmanje 15 dana prije korištenja godišnjih odmora odnosno najkasnije do </w:t>
      </w:r>
      <w:r w:rsidRPr="0014239D">
        <w:t xml:space="preserve"> 30. lipnja tekuće godine.</w:t>
      </w:r>
    </w:p>
    <w:p w:rsidR="00916671" w:rsidRPr="0014239D" w:rsidRDefault="00916671" w:rsidP="001D207F">
      <w:pPr>
        <w:pStyle w:val="Tijeloteksta"/>
        <w:numPr>
          <w:ilvl w:val="0"/>
          <w:numId w:val="32"/>
        </w:numPr>
      </w:pPr>
      <w:r w:rsidRPr="0014239D">
        <w:t>Radnik može jedan dan godišnjeg odmora koristiti prema osobnom odabiru pod uvjetom da o tome izvijesti ravnatelja najmanje tri dana ranije.</w:t>
      </w:r>
    </w:p>
    <w:p w:rsidR="00916671" w:rsidRPr="0014239D" w:rsidRDefault="00916671">
      <w:pPr>
        <w:pStyle w:val="Tijeloteksta"/>
        <w:ind w:left="720"/>
      </w:pPr>
    </w:p>
    <w:p w:rsidR="00916671" w:rsidRPr="0014239D" w:rsidRDefault="00916671">
      <w:pPr>
        <w:pStyle w:val="Tijeloteksta"/>
        <w:jc w:val="center"/>
      </w:pPr>
      <w:r w:rsidRPr="0014239D">
        <w:t>Članak 49.</w:t>
      </w:r>
    </w:p>
    <w:p w:rsidR="00916671" w:rsidRPr="0014239D" w:rsidRDefault="00916671" w:rsidP="001D207F">
      <w:pPr>
        <w:pStyle w:val="Tijeloteksta"/>
        <w:numPr>
          <w:ilvl w:val="0"/>
          <w:numId w:val="33"/>
        </w:numPr>
      </w:pPr>
      <w:r w:rsidRPr="0014239D">
        <w:t xml:space="preserve">Neiskorišteni dio godišnjeg odmora u tekućoj kalendarskoj godini u trajanju duljem od </w:t>
      </w:r>
      <w:r w:rsidR="00F975AA" w:rsidRPr="0014239D">
        <w:t xml:space="preserve">dva tjedna </w:t>
      </w:r>
      <w:r w:rsidRPr="0014239D">
        <w:t>radnik može koristiti u istoj godini nakon prestanka razloga spriječenosti ili neiskorišteni dio godišnjeg odmora prenijeti i koristiti u idućoj godini najkasnije do 30. lipnja.</w:t>
      </w:r>
    </w:p>
    <w:p w:rsidR="00916671" w:rsidRPr="0014239D" w:rsidRDefault="00916671" w:rsidP="001D207F">
      <w:pPr>
        <w:pStyle w:val="Tijeloteksta"/>
        <w:numPr>
          <w:ilvl w:val="0"/>
          <w:numId w:val="33"/>
        </w:numPr>
      </w:pPr>
      <w:r w:rsidRPr="0014239D">
        <w:t>Radnik ne može u iduću kalendarsku godinu prenijeti dio neiskorištenog godišnjeg odmora kada mu je u tekućoj kalendarskoj godini omogućeno korištenje toga dijela godišnjeg odmora.</w:t>
      </w:r>
    </w:p>
    <w:p w:rsidR="00916671" w:rsidRPr="0014239D" w:rsidRDefault="00916671" w:rsidP="001D207F">
      <w:pPr>
        <w:pStyle w:val="Tijeloteksta"/>
        <w:numPr>
          <w:ilvl w:val="0"/>
          <w:numId w:val="33"/>
        </w:numPr>
      </w:pPr>
      <w:r w:rsidRPr="0014239D">
        <w:t>O korištenju dijela godišnjeg odmora iz stavka 1. ovoga članka ili nekorištenju dijela godišnjeg odmora iz stavka 2. ovoga članka odlučuje ravnatelj posebnom odlukom.</w:t>
      </w:r>
    </w:p>
    <w:p w:rsidR="00916671" w:rsidRPr="0014239D" w:rsidRDefault="00916671">
      <w:pPr>
        <w:pStyle w:val="Tijeloteksta"/>
      </w:pPr>
    </w:p>
    <w:p w:rsidR="00916671" w:rsidRPr="0014239D" w:rsidRDefault="00916671">
      <w:pPr>
        <w:pStyle w:val="Tijeloteksta"/>
        <w:jc w:val="center"/>
      </w:pPr>
      <w:r w:rsidRPr="0014239D">
        <w:t>Članak 50.</w:t>
      </w:r>
    </w:p>
    <w:p w:rsidR="00B744A2" w:rsidRPr="0014239D" w:rsidRDefault="00B744A2" w:rsidP="00B744A2">
      <w:pPr>
        <w:pStyle w:val="Tijeloteksta"/>
        <w:numPr>
          <w:ilvl w:val="0"/>
          <w:numId w:val="34"/>
        </w:numPr>
      </w:pPr>
      <w:r w:rsidRPr="0014239D">
        <w:t>Obavijest o rasporedu i trajanju godišnjeg odmora dostavlja se radniku na radno mjesto ili putem oglasne ploče Vrtića najmanje 15 dana prije korištenja godišnjeg odmora.</w:t>
      </w:r>
    </w:p>
    <w:p w:rsidR="00916671" w:rsidRPr="0014239D" w:rsidRDefault="00916671" w:rsidP="001D207F">
      <w:pPr>
        <w:pStyle w:val="Tijeloteksta"/>
        <w:numPr>
          <w:ilvl w:val="0"/>
          <w:numId w:val="34"/>
        </w:numPr>
      </w:pPr>
      <w:r w:rsidRPr="0014239D">
        <w:t>Ako se radnik privremeno ne nalazi na radnom mjestu, obavijest iz stavka 1. ovoga članka dostavlja mu se na adresu prebivališta ili boravišta.</w:t>
      </w:r>
    </w:p>
    <w:p w:rsidR="00916671" w:rsidRPr="0014239D" w:rsidRDefault="00916671">
      <w:pPr>
        <w:pStyle w:val="Tijeloteksta"/>
        <w:ind w:left="720"/>
      </w:pPr>
    </w:p>
    <w:p w:rsidR="00916671" w:rsidRPr="0014239D" w:rsidRDefault="00916671">
      <w:pPr>
        <w:pStyle w:val="Tijeloteksta"/>
        <w:jc w:val="center"/>
      </w:pPr>
      <w:r w:rsidRPr="0014239D">
        <w:t>Članak 51.</w:t>
      </w:r>
    </w:p>
    <w:p w:rsidR="00916671" w:rsidRPr="0014239D" w:rsidRDefault="00916671" w:rsidP="001D207F">
      <w:pPr>
        <w:pStyle w:val="Tijeloteksta"/>
        <w:numPr>
          <w:ilvl w:val="0"/>
          <w:numId w:val="35"/>
        </w:numPr>
      </w:pPr>
      <w:r w:rsidRPr="0014239D">
        <w:t xml:space="preserve">Radnik ima  tijekom kalendarske godine pravo  na dopust uz nadoknadu plaće do </w:t>
      </w:r>
      <w:r w:rsidR="00897C07" w:rsidRPr="0014239D">
        <w:t xml:space="preserve">10 (deset) </w:t>
      </w:r>
      <w:r w:rsidRPr="0014239D">
        <w:t xml:space="preserve"> radnih dana u slučaju:</w:t>
      </w:r>
    </w:p>
    <w:p w:rsidR="00916671" w:rsidRPr="0014239D" w:rsidRDefault="00B0255B" w:rsidP="00B0255B">
      <w:pPr>
        <w:pStyle w:val="Tijeloteksta"/>
      </w:pPr>
      <w:r w:rsidRPr="0014239D">
        <w:t xml:space="preserve">            a) </w:t>
      </w:r>
      <w:r w:rsidR="00916671" w:rsidRPr="0014239D">
        <w:t xml:space="preserve">sklapanja braka </w:t>
      </w:r>
      <w:r w:rsidR="00916671" w:rsidRPr="0014239D">
        <w:tab/>
      </w:r>
      <w:r w:rsidR="00916671" w:rsidRPr="0014239D">
        <w:tab/>
      </w:r>
      <w:r w:rsidR="00916671" w:rsidRPr="0014239D">
        <w:tab/>
      </w:r>
      <w:r w:rsidR="00916671" w:rsidRPr="0014239D">
        <w:tab/>
      </w:r>
      <w:r w:rsidR="00916671" w:rsidRPr="0014239D">
        <w:tab/>
      </w:r>
      <w:r w:rsidR="00916671" w:rsidRPr="0014239D">
        <w:tab/>
      </w:r>
      <w:r w:rsidR="00897C07" w:rsidRPr="0014239D">
        <w:tab/>
        <w:t>5</w:t>
      </w:r>
      <w:r w:rsidR="00916671" w:rsidRPr="0014239D">
        <w:t xml:space="preserve"> dana</w:t>
      </w:r>
    </w:p>
    <w:p w:rsidR="00897C07" w:rsidRPr="0014239D" w:rsidRDefault="00B0255B" w:rsidP="00B0255B">
      <w:pPr>
        <w:pStyle w:val="Tijeloteksta"/>
      </w:pPr>
      <w:r w:rsidRPr="0014239D">
        <w:t xml:space="preserve">    </w:t>
      </w:r>
      <w:r w:rsidRPr="0014239D">
        <w:tab/>
        <w:t>b) rođenja djeteta</w:t>
      </w:r>
      <w:r w:rsidRPr="0014239D">
        <w:tab/>
      </w:r>
      <w:r w:rsidRPr="0014239D">
        <w:tab/>
      </w:r>
      <w:r w:rsidRPr="0014239D">
        <w:tab/>
      </w:r>
      <w:r w:rsidRPr="0014239D">
        <w:tab/>
      </w:r>
      <w:r w:rsidRPr="0014239D">
        <w:tab/>
      </w:r>
      <w:r w:rsidR="00897C07" w:rsidRPr="0014239D">
        <w:tab/>
      </w:r>
      <w:r w:rsidR="00897C07" w:rsidRPr="0014239D">
        <w:tab/>
        <w:t>5 dana</w:t>
      </w:r>
    </w:p>
    <w:p w:rsidR="00897C07" w:rsidRPr="0014239D" w:rsidRDefault="00897C07" w:rsidP="00B0255B">
      <w:pPr>
        <w:pStyle w:val="Tijeloteksta"/>
        <w:numPr>
          <w:ilvl w:val="0"/>
          <w:numId w:val="75"/>
        </w:numPr>
      </w:pPr>
      <w:r w:rsidRPr="0014239D">
        <w:t>sklapanja braka djece radnika</w:t>
      </w:r>
      <w:r w:rsidRPr="0014239D">
        <w:tab/>
      </w:r>
      <w:r w:rsidRPr="0014239D">
        <w:tab/>
      </w:r>
      <w:r w:rsidRPr="0014239D">
        <w:tab/>
      </w:r>
      <w:r w:rsidRPr="0014239D">
        <w:tab/>
      </w:r>
      <w:r w:rsidRPr="0014239D">
        <w:tab/>
      </w:r>
      <w:r w:rsidRPr="0014239D">
        <w:tab/>
        <w:t>3 dana</w:t>
      </w:r>
    </w:p>
    <w:p w:rsidR="00897C07" w:rsidRPr="0014239D" w:rsidRDefault="00897C07" w:rsidP="00B0255B">
      <w:pPr>
        <w:pStyle w:val="Tijeloteksta"/>
        <w:numPr>
          <w:ilvl w:val="0"/>
          <w:numId w:val="75"/>
        </w:numPr>
      </w:pPr>
      <w:r w:rsidRPr="0014239D">
        <w:t xml:space="preserve">smrti supružnika, djeteta, roditelja, unuka, </w:t>
      </w:r>
    </w:p>
    <w:p w:rsidR="00897C07" w:rsidRPr="0014239D" w:rsidRDefault="00897C07" w:rsidP="00897C07">
      <w:pPr>
        <w:pStyle w:val="Tijeloteksta"/>
        <w:ind w:left="1080" w:firstLine="360"/>
      </w:pPr>
      <w:r w:rsidRPr="0014239D">
        <w:t>posvojitelja-posvojenika, pastorka</w:t>
      </w:r>
      <w:r w:rsidRPr="0014239D">
        <w:tab/>
      </w:r>
      <w:r w:rsidRPr="0014239D">
        <w:tab/>
      </w:r>
      <w:r w:rsidRPr="0014239D">
        <w:tab/>
      </w:r>
      <w:r w:rsidRPr="0014239D">
        <w:tab/>
      </w:r>
      <w:r w:rsidRPr="0014239D">
        <w:tab/>
        <w:t>5 dana</w:t>
      </w:r>
    </w:p>
    <w:p w:rsidR="00897C07" w:rsidRPr="0014239D" w:rsidRDefault="00897C07" w:rsidP="00B0255B">
      <w:pPr>
        <w:pStyle w:val="Tijeloteksta"/>
        <w:numPr>
          <w:ilvl w:val="0"/>
          <w:numId w:val="75"/>
        </w:numPr>
        <w:ind w:left="1440"/>
      </w:pPr>
      <w:r w:rsidRPr="0014239D">
        <w:t>smrti djeda, bake, brata, sestre, te supružnikovih roditelja</w:t>
      </w:r>
      <w:r w:rsidRPr="0014239D">
        <w:tab/>
      </w:r>
      <w:r w:rsidRPr="0014239D">
        <w:tab/>
        <w:t>2 dana</w:t>
      </w:r>
    </w:p>
    <w:p w:rsidR="00897C07" w:rsidRPr="0014239D" w:rsidRDefault="00897C07" w:rsidP="00B0255B">
      <w:pPr>
        <w:pStyle w:val="Tijeloteksta"/>
        <w:numPr>
          <w:ilvl w:val="0"/>
          <w:numId w:val="75"/>
        </w:numPr>
        <w:ind w:left="1440"/>
      </w:pPr>
      <w:r w:rsidRPr="0014239D">
        <w:t>selidbe</w:t>
      </w:r>
      <w:r w:rsidRPr="0014239D">
        <w:tab/>
      </w:r>
      <w:r w:rsidRPr="0014239D">
        <w:tab/>
      </w:r>
      <w:r w:rsidRPr="0014239D">
        <w:tab/>
      </w:r>
      <w:r w:rsidRPr="0014239D">
        <w:tab/>
      </w:r>
      <w:r w:rsidRPr="0014239D">
        <w:tab/>
      </w:r>
      <w:r w:rsidRPr="0014239D">
        <w:tab/>
      </w:r>
      <w:r w:rsidRPr="0014239D">
        <w:tab/>
      </w:r>
      <w:r w:rsidRPr="0014239D">
        <w:tab/>
      </w:r>
      <w:r w:rsidRPr="0014239D">
        <w:tab/>
        <w:t>2 dana</w:t>
      </w:r>
    </w:p>
    <w:p w:rsidR="00897C07" w:rsidRPr="0014239D" w:rsidRDefault="00897C07" w:rsidP="00B0255B">
      <w:pPr>
        <w:pStyle w:val="Tijeloteksta"/>
        <w:numPr>
          <w:ilvl w:val="0"/>
          <w:numId w:val="75"/>
        </w:numPr>
        <w:ind w:left="1440"/>
      </w:pPr>
      <w:r w:rsidRPr="0014239D">
        <w:t>teške bolesti člana obitelji</w:t>
      </w:r>
      <w:r w:rsidRPr="0014239D">
        <w:tab/>
      </w:r>
      <w:r w:rsidRPr="0014239D">
        <w:tab/>
      </w:r>
      <w:r w:rsidRPr="0014239D">
        <w:tab/>
      </w:r>
      <w:r w:rsidRPr="0014239D">
        <w:tab/>
      </w:r>
      <w:r w:rsidRPr="0014239D">
        <w:tab/>
      </w:r>
      <w:r w:rsidRPr="0014239D">
        <w:tab/>
        <w:t>2 – 5 dana</w:t>
      </w:r>
    </w:p>
    <w:p w:rsidR="00897C07" w:rsidRPr="0014239D" w:rsidRDefault="00897C07" w:rsidP="00B0255B">
      <w:pPr>
        <w:pStyle w:val="Tijeloteksta"/>
        <w:numPr>
          <w:ilvl w:val="0"/>
          <w:numId w:val="75"/>
        </w:numPr>
        <w:ind w:left="1440"/>
      </w:pPr>
      <w:r w:rsidRPr="0014239D">
        <w:lastRenderedPageBreak/>
        <w:t>polaganje stručnog ispita (prvi put)</w:t>
      </w:r>
      <w:r w:rsidRPr="0014239D">
        <w:tab/>
      </w:r>
      <w:r w:rsidRPr="0014239D">
        <w:tab/>
      </w:r>
      <w:r w:rsidRPr="0014239D">
        <w:tab/>
      </w:r>
      <w:r w:rsidRPr="0014239D">
        <w:tab/>
      </w:r>
      <w:r w:rsidRPr="0014239D">
        <w:tab/>
        <w:t>10 dana</w:t>
      </w:r>
    </w:p>
    <w:p w:rsidR="00897C07" w:rsidRPr="0014239D" w:rsidRDefault="00897C07" w:rsidP="00B0255B">
      <w:pPr>
        <w:pStyle w:val="Tijeloteksta"/>
        <w:numPr>
          <w:ilvl w:val="0"/>
          <w:numId w:val="75"/>
        </w:numPr>
        <w:ind w:left="1440"/>
      </w:pPr>
      <w:r w:rsidRPr="0014239D">
        <w:t>nastupanje na kulturnim, športskim ili drugim javnim</w:t>
      </w:r>
    </w:p>
    <w:p w:rsidR="00897C07" w:rsidRPr="0014239D" w:rsidRDefault="00897C07" w:rsidP="00897C07">
      <w:pPr>
        <w:pStyle w:val="Tijeloteksta"/>
        <w:ind w:left="1080" w:firstLine="360"/>
      </w:pPr>
      <w:r w:rsidRPr="0014239D">
        <w:t xml:space="preserve"> priredbama i sindikalnim susretima</w:t>
      </w:r>
      <w:r w:rsidRPr="0014239D">
        <w:tab/>
      </w:r>
      <w:r w:rsidRPr="0014239D">
        <w:tab/>
      </w:r>
      <w:r w:rsidRPr="0014239D">
        <w:tab/>
      </w:r>
      <w:r w:rsidRPr="0014239D">
        <w:tab/>
      </w:r>
      <w:r w:rsidRPr="0014239D">
        <w:tab/>
        <w:t>1 dan</w:t>
      </w:r>
    </w:p>
    <w:p w:rsidR="00897C07" w:rsidRPr="0014239D" w:rsidRDefault="00897C07" w:rsidP="00B0255B">
      <w:pPr>
        <w:pStyle w:val="Tijeloteksta"/>
        <w:numPr>
          <w:ilvl w:val="0"/>
          <w:numId w:val="75"/>
        </w:numPr>
        <w:ind w:left="1440"/>
      </w:pPr>
      <w:r w:rsidRPr="0014239D">
        <w:t>elementarne nepogode</w:t>
      </w:r>
      <w:r w:rsidRPr="0014239D">
        <w:tab/>
      </w:r>
      <w:r w:rsidRPr="0014239D">
        <w:tab/>
      </w:r>
      <w:r w:rsidRPr="0014239D">
        <w:tab/>
      </w:r>
      <w:r w:rsidRPr="0014239D">
        <w:tab/>
      </w:r>
      <w:r w:rsidRPr="0014239D">
        <w:tab/>
      </w:r>
      <w:r w:rsidRPr="0014239D">
        <w:tab/>
        <w:t>5 dana</w:t>
      </w:r>
    </w:p>
    <w:p w:rsidR="00897C07" w:rsidRPr="0014239D" w:rsidRDefault="00E6467A" w:rsidP="00B0255B">
      <w:pPr>
        <w:pStyle w:val="Tijeloteksta"/>
        <w:numPr>
          <w:ilvl w:val="0"/>
          <w:numId w:val="75"/>
        </w:numPr>
        <w:ind w:left="1440"/>
      </w:pPr>
      <w:r w:rsidRPr="0014239D">
        <w:t>dobrovoljno davanje krvi</w:t>
      </w:r>
      <w:r w:rsidRPr="0014239D">
        <w:tab/>
      </w:r>
      <w:r w:rsidRPr="0014239D">
        <w:tab/>
      </w:r>
      <w:r w:rsidR="00897C07" w:rsidRPr="0014239D">
        <w:t xml:space="preserve"> </w:t>
      </w:r>
      <w:r w:rsidR="0023579B" w:rsidRPr="0014239D">
        <w:t xml:space="preserve">1 </w:t>
      </w:r>
      <w:r w:rsidR="00897C07" w:rsidRPr="0014239D">
        <w:t>dan</w:t>
      </w:r>
      <w:r w:rsidRPr="0014239D">
        <w:t xml:space="preserve"> po svakom darivanju krvi</w:t>
      </w:r>
    </w:p>
    <w:p w:rsidR="00916671" w:rsidRPr="0014239D" w:rsidRDefault="00916671" w:rsidP="001D207F">
      <w:pPr>
        <w:pStyle w:val="Tijeloteksta"/>
        <w:numPr>
          <w:ilvl w:val="0"/>
          <w:numId w:val="35"/>
        </w:numPr>
      </w:pPr>
      <w:r w:rsidRPr="0014239D">
        <w:t>Radnik koji želi koristiti plaćeni dopust dužan je podnijeti pisani zahtjev s potrebnim dokazima najkasnije tri dana prije namjeravanog korištenja plaćenog dopusta</w:t>
      </w:r>
      <w:r w:rsidR="005F0A4C" w:rsidRPr="0014239D">
        <w:t xml:space="preserve"> osim u slučajevima</w:t>
      </w:r>
      <w:r w:rsidR="00B0255B" w:rsidRPr="0014239D">
        <w:t xml:space="preserve"> pod d), e), i j) kada se zahtjev može tražiti   usmeno istog dana. </w:t>
      </w:r>
      <w:r w:rsidR="005F0A4C" w:rsidRPr="0014239D">
        <w:t xml:space="preserve"> </w:t>
      </w:r>
    </w:p>
    <w:p w:rsidR="00916671" w:rsidRPr="0014239D" w:rsidRDefault="00916671" w:rsidP="001D207F">
      <w:pPr>
        <w:pStyle w:val="Tijeloteksta"/>
        <w:numPr>
          <w:ilvl w:val="0"/>
          <w:numId w:val="35"/>
        </w:numPr>
      </w:pPr>
      <w:r w:rsidRPr="0014239D">
        <w:t>O zahtjevu radnika za korištenje plaćenog dopusta iz stavka 1. ovoga članka odlučuje ravnatelj.</w:t>
      </w:r>
    </w:p>
    <w:p w:rsidR="00916671" w:rsidRPr="0014239D" w:rsidRDefault="00916671">
      <w:pPr>
        <w:pStyle w:val="Tijeloteksta"/>
        <w:ind w:left="720"/>
      </w:pPr>
    </w:p>
    <w:p w:rsidR="00916671" w:rsidRPr="0014239D" w:rsidRDefault="00916671">
      <w:pPr>
        <w:pStyle w:val="Tijeloteksta"/>
        <w:jc w:val="center"/>
      </w:pPr>
      <w:r w:rsidRPr="0014239D">
        <w:t>Članak 52.</w:t>
      </w:r>
    </w:p>
    <w:p w:rsidR="00916671" w:rsidRPr="0014239D" w:rsidRDefault="00916671" w:rsidP="001D207F">
      <w:pPr>
        <w:pStyle w:val="Tijeloteksta"/>
        <w:numPr>
          <w:ilvl w:val="0"/>
          <w:numId w:val="36"/>
        </w:numPr>
      </w:pPr>
      <w:r w:rsidRPr="0014239D">
        <w:t>Radniku se može na njegov pisani zahtjev odobriti neplaćeni dopust.</w:t>
      </w:r>
    </w:p>
    <w:p w:rsidR="00916671" w:rsidRPr="0014239D" w:rsidRDefault="00916671" w:rsidP="001D207F">
      <w:pPr>
        <w:pStyle w:val="Tijeloteksta"/>
        <w:numPr>
          <w:ilvl w:val="0"/>
          <w:numId w:val="36"/>
        </w:numPr>
      </w:pPr>
      <w:r w:rsidRPr="0014239D">
        <w:t>Neplaćeni dopust odobrava ravnatelj.</w:t>
      </w:r>
    </w:p>
    <w:p w:rsidR="00916671" w:rsidRPr="0014239D" w:rsidRDefault="00916671" w:rsidP="001D207F">
      <w:pPr>
        <w:pStyle w:val="Tijeloteksta"/>
        <w:numPr>
          <w:ilvl w:val="0"/>
          <w:numId w:val="36"/>
        </w:numPr>
      </w:pPr>
      <w:r w:rsidRPr="0014239D">
        <w:t>Kod razmatranja zahtjeva za neplaćeni dopust ravnatelj je dužan voditi računa o naravi posla, obvezama i interesima Vrtića.</w:t>
      </w:r>
    </w:p>
    <w:p w:rsidR="00916671" w:rsidRPr="0014239D" w:rsidRDefault="00916671" w:rsidP="001D207F">
      <w:pPr>
        <w:pStyle w:val="Tijeloteksta"/>
        <w:numPr>
          <w:ilvl w:val="0"/>
          <w:numId w:val="36"/>
        </w:numPr>
      </w:pPr>
      <w:r w:rsidRPr="0014239D">
        <w:t>Za trajanja neplaćenog dopusta ugovor o radu privremeno prestaje, a radnikova prava iz radnog odnosa ili u svezi s radnim odnosom miruju.</w:t>
      </w:r>
    </w:p>
    <w:p w:rsidR="00916671" w:rsidRPr="0014239D" w:rsidRDefault="00916671" w:rsidP="001D207F">
      <w:pPr>
        <w:pStyle w:val="Tijeloteksta"/>
        <w:numPr>
          <w:ilvl w:val="0"/>
          <w:numId w:val="36"/>
        </w:numPr>
      </w:pPr>
      <w:r w:rsidRPr="0014239D">
        <w:t xml:space="preserve">S prvim danom neplaćenog dopusta </w:t>
      </w:r>
      <w:r w:rsidR="00DC36AA" w:rsidRPr="0014239D">
        <w:t>radnika se odjavljuje</w:t>
      </w:r>
      <w:r w:rsidR="00D37925" w:rsidRPr="0014239D">
        <w:t xml:space="preserve"> </w:t>
      </w:r>
      <w:r w:rsidRPr="0014239D">
        <w:t xml:space="preserve"> s mirovinskog i zdravstvenog osiguranja. Ako se radnik u skladu s odlukom o neplaćenom dopustu pravodobno ne vrati na rad u Vrtić, ravnatelj ga treba pisano izvijestiti o gubitku prava rada u Vrtiću.</w:t>
      </w: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 xml:space="preserve">ZAŠTITA  ŽIVOTA, ZDRAVLJA, PRIVATNOSTI  I  DOSTOJANSTVA </w:t>
      </w:r>
    </w:p>
    <w:p w:rsidR="00916671" w:rsidRPr="0014239D" w:rsidRDefault="00916671">
      <w:pPr>
        <w:pStyle w:val="Tijeloteksta"/>
        <w:ind w:left="720"/>
        <w:rPr>
          <w:b/>
          <w:bCs/>
        </w:rPr>
      </w:pPr>
      <w:r w:rsidRPr="0014239D">
        <w:rPr>
          <w:b/>
        </w:rPr>
        <w:t>RADNIKA</w:t>
      </w:r>
    </w:p>
    <w:p w:rsidR="00916671" w:rsidRPr="0014239D" w:rsidRDefault="00916671">
      <w:pPr>
        <w:pStyle w:val="Tijeloteksta"/>
        <w:jc w:val="center"/>
      </w:pPr>
      <w:r w:rsidRPr="0014239D">
        <w:t>Članak 53.</w:t>
      </w:r>
    </w:p>
    <w:p w:rsidR="00916671" w:rsidRPr="0014239D" w:rsidRDefault="00916671" w:rsidP="001D207F">
      <w:pPr>
        <w:pStyle w:val="Tijeloteksta"/>
        <w:numPr>
          <w:ilvl w:val="0"/>
          <w:numId w:val="37"/>
        </w:numPr>
      </w:pPr>
      <w:r w:rsidRPr="0014239D">
        <w:t>Upravno vijeće i ravnatelj imaju obvezu zalagati se za osiguravanje uvjeta rada kojima će se štititi zdravlje i omogućiti redovan rad radnika i djece Vrtića.</w:t>
      </w:r>
    </w:p>
    <w:p w:rsidR="00916671" w:rsidRPr="0014239D" w:rsidRDefault="00916671" w:rsidP="001D207F">
      <w:pPr>
        <w:pStyle w:val="Tijeloteksta"/>
        <w:numPr>
          <w:ilvl w:val="0"/>
          <w:numId w:val="37"/>
        </w:numPr>
      </w:pPr>
      <w:r w:rsidRPr="0014239D">
        <w:t>U svezi sa stavkom 1. ovoga članka u Vrtiću će se održavati prostorije, uređaji, oprema,  sredstva i pomagala i pristup radnom mjestu te primjenjivati mjere zaštite zdravlja i sigurnosti radnika i osposobljavati radnike za rad na siguran način.</w:t>
      </w:r>
    </w:p>
    <w:p w:rsidR="00916671" w:rsidRPr="0014239D" w:rsidRDefault="00916671" w:rsidP="001D207F">
      <w:pPr>
        <w:pStyle w:val="Tijeloteksta"/>
        <w:numPr>
          <w:ilvl w:val="0"/>
          <w:numId w:val="37"/>
        </w:numPr>
      </w:pPr>
      <w:r w:rsidRPr="0014239D">
        <w:t>Ravnatelj je dužan radnike redovno izvješćivati o uvjetima i načinu korištenja prostora, prostorija, opasnih tvari, sredstava za rad i opreme te osigurati da ista u svakom trenutku bude ispravna.</w:t>
      </w:r>
    </w:p>
    <w:p w:rsidR="00916671" w:rsidRPr="0014239D" w:rsidRDefault="00916671">
      <w:pPr>
        <w:pStyle w:val="Tijeloteksta"/>
      </w:pPr>
    </w:p>
    <w:p w:rsidR="00916671" w:rsidRPr="0014239D" w:rsidRDefault="00916671">
      <w:pPr>
        <w:pStyle w:val="Tijeloteksta"/>
        <w:jc w:val="center"/>
      </w:pPr>
      <w:r w:rsidRPr="0014239D">
        <w:t>Članak 54.</w:t>
      </w:r>
    </w:p>
    <w:p w:rsidR="00916671" w:rsidRPr="0014239D" w:rsidRDefault="00916671" w:rsidP="001D207F">
      <w:pPr>
        <w:pStyle w:val="Tijeloteksta"/>
        <w:numPr>
          <w:ilvl w:val="0"/>
          <w:numId w:val="38"/>
        </w:numPr>
      </w:pPr>
      <w:r w:rsidRPr="0014239D">
        <w:t>Radnik je dužan pridržavati se pravila o zaštiti zdravlja i sigurnosti na radu.</w:t>
      </w:r>
    </w:p>
    <w:p w:rsidR="00916671" w:rsidRPr="0014239D" w:rsidRDefault="00916671" w:rsidP="001D207F">
      <w:pPr>
        <w:pStyle w:val="Tijeloteksta"/>
        <w:numPr>
          <w:ilvl w:val="0"/>
          <w:numId w:val="38"/>
        </w:numPr>
      </w:pPr>
      <w:r w:rsidRPr="0014239D">
        <w:t>Radnik je dužan brinuti se za vlastitu sigurnost i zdravlje, kao i za sigurnost i zdravlje drugih radnika s kojima je neposredno vezan u procesu rada te djece i drugih osoba koje borave u Vrtiću.</w:t>
      </w:r>
    </w:p>
    <w:p w:rsidR="00916671" w:rsidRPr="0014239D" w:rsidRDefault="00916671">
      <w:pPr>
        <w:pStyle w:val="Tijeloteksta"/>
      </w:pPr>
    </w:p>
    <w:p w:rsidR="00916671" w:rsidRPr="0014239D" w:rsidRDefault="00916671">
      <w:pPr>
        <w:pStyle w:val="Tijeloteksta"/>
        <w:jc w:val="center"/>
        <w:rPr>
          <w:bCs/>
        </w:rPr>
      </w:pPr>
      <w:r w:rsidRPr="0014239D">
        <w:t>Članak 55.</w:t>
      </w:r>
    </w:p>
    <w:p w:rsidR="00916671" w:rsidRPr="0014239D" w:rsidRDefault="00916671" w:rsidP="001D207F">
      <w:pPr>
        <w:pStyle w:val="Tijeloteksta"/>
        <w:numPr>
          <w:ilvl w:val="0"/>
          <w:numId w:val="39"/>
        </w:numPr>
      </w:pPr>
      <w:r w:rsidRPr="0014239D">
        <w:t>Prigodom sklapanja ugovora o radu radnik je dužan izvijestiti ravnatelja o okolnostima koje mogu utjecati na obavljanje ugovornih poslova.</w:t>
      </w:r>
    </w:p>
    <w:p w:rsidR="00916671" w:rsidRPr="0014239D" w:rsidRDefault="00916671" w:rsidP="001D207F">
      <w:pPr>
        <w:pStyle w:val="Tijeloteksta"/>
        <w:numPr>
          <w:ilvl w:val="0"/>
          <w:numId w:val="39"/>
        </w:numPr>
      </w:pPr>
      <w:r w:rsidRPr="0014239D">
        <w:t>Odgovornost za propuštanje iz stavka 1. ovoga članka snosi radnik.</w:t>
      </w:r>
    </w:p>
    <w:p w:rsidR="00916671" w:rsidRPr="0014239D" w:rsidRDefault="00916671">
      <w:pPr>
        <w:pStyle w:val="Tijeloteksta"/>
      </w:pPr>
    </w:p>
    <w:p w:rsidR="00916671" w:rsidRPr="0014239D" w:rsidRDefault="00916671">
      <w:pPr>
        <w:pStyle w:val="Tijeloteksta"/>
        <w:jc w:val="center"/>
      </w:pPr>
      <w:r w:rsidRPr="0014239D">
        <w:t>Članak 56.</w:t>
      </w:r>
    </w:p>
    <w:p w:rsidR="00916671" w:rsidRPr="0014239D" w:rsidRDefault="00916671" w:rsidP="001D207F">
      <w:pPr>
        <w:pStyle w:val="Tijeloteksta"/>
        <w:numPr>
          <w:ilvl w:val="0"/>
          <w:numId w:val="40"/>
        </w:numPr>
      </w:pPr>
      <w:r w:rsidRPr="0014239D">
        <w:t>Radnik treba pravodobno dostaviti tijelima Vrtića odgovarajuće osobne podatke i isprave za ostvarivanje prava iz radnog odnosa.</w:t>
      </w:r>
    </w:p>
    <w:p w:rsidR="00916671" w:rsidRPr="0014239D" w:rsidRDefault="00916671" w:rsidP="001D207F">
      <w:pPr>
        <w:pStyle w:val="Tijeloteksta"/>
        <w:numPr>
          <w:ilvl w:val="0"/>
          <w:numId w:val="40"/>
        </w:numPr>
      </w:pPr>
      <w:r w:rsidRPr="0014239D">
        <w:lastRenderedPageBreak/>
        <w:t>Štetne posljedice nepravodobne dostave podataka iz stavka 1. ovoga članka snosi radnik.</w:t>
      </w:r>
    </w:p>
    <w:p w:rsidR="00916671" w:rsidRPr="0014239D" w:rsidRDefault="00916671" w:rsidP="001D207F">
      <w:pPr>
        <w:pStyle w:val="Tijeloteksta"/>
        <w:numPr>
          <w:ilvl w:val="0"/>
          <w:numId w:val="40"/>
        </w:numPr>
      </w:pPr>
      <w:r w:rsidRPr="0014239D">
        <w:t xml:space="preserve">Tijela Vrtića ne smiju bilo kojim mjerama tražiti od radnika dostavljanje osobnih podataka koji su u možebitnoj svezi s ostvarivanjem prava drugih radnika u Vrtiću.    </w:t>
      </w:r>
    </w:p>
    <w:p w:rsidR="00916671" w:rsidRPr="0014239D" w:rsidRDefault="00916671">
      <w:pPr>
        <w:pStyle w:val="Tijeloteksta"/>
      </w:pPr>
    </w:p>
    <w:p w:rsidR="00916671" w:rsidRPr="0014239D" w:rsidRDefault="00916671">
      <w:pPr>
        <w:pStyle w:val="Tijeloteksta"/>
        <w:jc w:val="center"/>
      </w:pPr>
      <w:r w:rsidRPr="0014239D">
        <w:t>Članak 57.</w:t>
      </w:r>
    </w:p>
    <w:p w:rsidR="00916671" w:rsidRPr="0014239D" w:rsidRDefault="00916671" w:rsidP="001D207F">
      <w:pPr>
        <w:pStyle w:val="Tijeloteksta"/>
        <w:numPr>
          <w:ilvl w:val="0"/>
          <w:numId w:val="41"/>
        </w:numPr>
      </w:pPr>
      <w:r w:rsidRPr="0014239D">
        <w:t>Osobne podatke o radnicima može prikupljati, obrađivati, koristiti i dostavljati trećim osobama samo ravnatelj ili radnik Vrtića kojega za to ravnatelj pisano opunomoći.</w:t>
      </w:r>
    </w:p>
    <w:p w:rsidR="00E942F8" w:rsidRPr="0014239D" w:rsidRDefault="00E942F8" w:rsidP="001D207F">
      <w:pPr>
        <w:pStyle w:val="Tijeloteksta"/>
        <w:numPr>
          <w:ilvl w:val="0"/>
          <w:numId w:val="41"/>
        </w:numPr>
      </w:pPr>
      <w:r w:rsidRPr="0014239D">
        <w:t>Ravnatelj je dužan imenovati  nekoga od radnika Vrtića koja uživa povjerenje radnika, da osim njega, nadzire da li se osobni podaci radnika  prikupljaju, obrađuju, koriste i dostavljaju trećim osobama u skladu sa zakonom.</w:t>
      </w:r>
    </w:p>
    <w:p w:rsidR="00916671" w:rsidRPr="0014239D" w:rsidRDefault="00E942F8" w:rsidP="001D207F">
      <w:pPr>
        <w:pStyle w:val="Tijeloteksta"/>
        <w:numPr>
          <w:ilvl w:val="0"/>
          <w:numId w:val="41"/>
        </w:numPr>
      </w:pPr>
      <w:r w:rsidRPr="0014239D">
        <w:t>Radnikovi osobni poda</w:t>
      </w:r>
      <w:r w:rsidR="00916671" w:rsidRPr="0014239D">
        <w:t>ci mogu se dostavljati trećima samo uz njegovu prethodnu pisanu suglasnost.</w:t>
      </w:r>
    </w:p>
    <w:p w:rsidR="00916671" w:rsidRPr="0014239D" w:rsidRDefault="00916671">
      <w:pPr>
        <w:pStyle w:val="Tijeloteksta"/>
        <w:ind w:left="720"/>
      </w:pPr>
    </w:p>
    <w:p w:rsidR="00916671" w:rsidRPr="0014239D" w:rsidRDefault="00916671">
      <w:pPr>
        <w:pStyle w:val="Tijeloteksta"/>
        <w:jc w:val="center"/>
      </w:pPr>
      <w:r w:rsidRPr="0014239D">
        <w:t>Članak 58.</w:t>
      </w:r>
    </w:p>
    <w:p w:rsidR="00916671" w:rsidRPr="0014239D" w:rsidRDefault="00916671" w:rsidP="001D207F">
      <w:pPr>
        <w:pStyle w:val="Tijeloteksta"/>
        <w:numPr>
          <w:ilvl w:val="0"/>
          <w:numId w:val="42"/>
        </w:numPr>
      </w:pPr>
      <w:r w:rsidRPr="0014239D">
        <w:t>Radnici Vrtića tijekom rada trebaju poštovati dostojanstvo drugih radnika i ne smiju ih tjelesno ili verbalno, odnosno spolno uznemiravati.</w:t>
      </w:r>
    </w:p>
    <w:p w:rsidR="00916671" w:rsidRPr="0014239D" w:rsidRDefault="00916671" w:rsidP="001D207F">
      <w:pPr>
        <w:pStyle w:val="Tijeloteksta"/>
        <w:numPr>
          <w:ilvl w:val="0"/>
          <w:numId w:val="42"/>
        </w:numPr>
      </w:pPr>
      <w:r w:rsidRPr="0014239D">
        <w:t>Pod uznemiravanjem radnika Vrtića smatra se svako protupravno činjenje koje  ima za cilj ili stvarno predstavlja povrjedu dostojanstva radnika, a koje uzrokuje strah ili neprijateljsko, ponižavajuće ili uvred</w:t>
      </w:r>
      <w:r w:rsidR="00D37925" w:rsidRPr="0014239D">
        <w:t>l</w:t>
      </w:r>
      <w:r w:rsidRPr="0014239D">
        <w:t>jivo okruženje.</w:t>
      </w:r>
    </w:p>
    <w:p w:rsidR="00916671" w:rsidRPr="0014239D" w:rsidRDefault="00916671" w:rsidP="001D207F">
      <w:pPr>
        <w:pStyle w:val="Tijeloteksta"/>
        <w:numPr>
          <w:ilvl w:val="0"/>
          <w:numId w:val="42"/>
        </w:numPr>
      </w:pPr>
      <w:r w:rsidRPr="0014239D">
        <w:t>Pod spolnim uznemiravanjem radnika Vrtića smatra se svako verbalno, neverbalno ili tjelesno ponašanje spolne naravi koje ima za cilj ili stvarno predstavlja povrjedu dostojanstva radnika, a koje uzrokuje strah ili neprijateljsko, ponižavajuće ili uvredljivo okruženje.</w:t>
      </w:r>
    </w:p>
    <w:p w:rsidR="00916671" w:rsidRPr="0014239D" w:rsidRDefault="00916671">
      <w:pPr>
        <w:pStyle w:val="Tijeloteksta"/>
        <w:ind w:left="720"/>
      </w:pPr>
    </w:p>
    <w:p w:rsidR="00916671" w:rsidRPr="0014239D" w:rsidRDefault="00916671">
      <w:pPr>
        <w:pStyle w:val="Tijeloteksta"/>
        <w:jc w:val="center"/>
      </w:pPr>
      <w:r w:rsidRPr="0014239D">
        <w:t>Članak 59.</w:t>
      </w:r>
    </w:p>
    <w:p w:rsidR="00916671" w:rsidRPr="0014239D" w:rsidRDefault="00916671">
      <w:pPr>
        <w:pStyle w:val="Tijeloteksta"/>
        <w:ind w:left="720"/>
      </w:pPr>
      <w:r w:rsidRPr="0014239D">
        <w:t>Svako radnikovo uznemiravanje ili spolno uznemiravanje drugih radnika predstavlja povrjedu obveza iz radnog odnosa.</w:t>
      </w:r>
    </w:p>
    <w:p w:rsidR="00916671" w:rsidRPr="0014239D" w:rsidRDefault="00916671">
      <w:pPr>
        <w:pStyle w:val="Tijeloteksta"/>
      </w:pPr>
    </w:p>
    <w:p w:rsidR="00916671" w:rsidRPr="0014239D" w:rsidRDefault="00916671">
      <w:pPr>
        <w:pStyle w:val="Tijeloteksta"/>
        <w:jc w:val="center"/>
      </w:pPr>
      <w:r w:rsidRPr="0014239D">
        <w:t>Članak 60.</w:t>
      </w:r>
    </w:p>
    <w:p w:rsidR="00916671" w:rsidRPr="0014239D" w:rsidRDefault="00916671">
      <w:pPr>
        <w:pStyle w:val="Tijeloteksta"/>
        <w:ind w:left="720"/>
      </w:pPr>
      <w:r w:rsidRPr="0014239D">
        <w:t>O obvezi poštovanja dostojanstva radnika i zabrani uznemiravanja ili spolnog uznemiravanja ravnatelj je dužan upozoriti radnike putem oglasne ploče u Vrtiću.</w:t>
      </w:r>
    </w:p>
    <w:p w:rsidR="00916671" w:rsidRPr="0014239D" w:rsidRDefault="00916671">
      <w:pPr>
        <w:pStyle w:val="Tijeloteksta"/>
      </w:pPr>
    </w:p>
    <w:p w:rsidR="00916671" w:rsidRPr="0014239D" w:rsidRDefault="00916671">
      <w:pPr>
        <w:pStyle w:val="Tijeloteksta"/>
        <w:jc w:val="center"/>
      </w:pPr>
      <w:r w:rsidRPr="0014239D">
        <w:t>Članak 61.</w:t>
      </w:r>
    </w:p>
    <w:p w:rsidR="00916671" w:rsidRPr="0014239D" w:rsidRDefault="00916671" w:rsidP="001D207F">
      <w:pPr>
        <w:pStyle w:val="Tijeloteksta"/>
        <w:numPr>
          <w:ilvl w:val="0"/>
          <w:numId w:val="43"/>
        </w:numPr>
      </w:pPr>
      <w:r w:rsidRPr="0014239D">
        <w:t>Ravnatelj je dužan imenovati nekoga od radnika Vrtića koji će osim njega primati i rješavati pritužbe vezane za zaštitu radnika.</w:t>
      </w:r>
    </w:p>
    <w:p w:rsidR="00916671" w:rsidRPr="0014239D" w:rsidRDefault="00916671" w:rsidP="001D207F">
      <w:pPr>
        <w:pStyle w:val="Tijeloteksta"/>
        <w:numPr>
          <w:ilvl w:val="0"/>
          <w:numId w:val="43"/>
        </w:numPr>
      </w:pPr>
      <w:r w:rsidRPr="0014239D">
        <w:t>Kada ravnatelj ili osoba koju on ovlasti za primanje ili rješavanje pritužaba vezanih za zaštitu dostojanstva radnika (u daljem tekstu: ravnatelj) neposredno uoči da neki od radnika Vrtića uznemirava ili spolno uznemirava druge radnike</w:t>
      </w:r>
      <w:r w:rsidR="00E942F8" w:rsidRPr="0014239D">
        <w:t>, dužan ga je upozoriti na povr</w:t>
      </w:r>
      <w:r w:rsidRPr="0014239D">
        <w:t>ede obveza iz radnog odnosa.</w:t>
      </w:r>
    </w:p>
    <w:p w:rsidR="00916671" w:rsidRPr="0014239D" w:rsidRDefault="00916671" w:rsidP="001D207F">
      <w:pPr>
        <w:pStyle w:val="Tijeloteksta"/>
        <w:numPr>
          <w:ilvl w:val="0"/>
          <w:numId w:val="43"/>
        </w:numPr>
      </w:pPr>
      <w:r w:rsidRPr="0014239D">
        <w:t>Ako radnik nastavi s ponašanjem iz stavka 2. ovoga članka, ravnatelj ga je dužan udaljiti s radnog mjesta, odnosno s mjesta kršenja radnih obveza, a prema potrebi i iz prostora Vrtića.</w:t>
      </w:r>
    </w:p>
    <w:p w:rsidR="00916671" w:rsidRPr="0014239D" w:rsidRDefault="00916671" w:rsidP="001D207F">
      <w:pPr>
        <w:pStyle w:val="Tijeloteksta"/>
        <w:numPr>
          <w:ilvl w:val="0"/>
          <w:numId w:val="43"/>
        </w:numPr>
      </w:pPr>
      <w:r w:rsidRPr="0014239D">
        <w:t>Ako radnik odbije postupiti prema nalogu iz stavka 3. ovoga članka, ravnatelj treba pozvati redarstvenu ili zaštitarsku službu da osigura provođenje naloga o udaljenju.</w:t>
      </w:r>
    </w:p>
    <w:p w:rsidR="00916671" w:rsidRPr="0014239D" w:rsidRDefault="00916671">
      <w:pPr>
        <w:pStyle w:val="Tijeloteksta"/>
        <w:jc w:val="center"/>
      </w:pPr>
      <w:r w:rsidRPr="0014239D">
        <w:t>Članak 62.</w:t>
      </w:r>
    </w:p>
    <w:p w:rsidR="00916671" w:rsidRPr="0014239D" w:rsidRDefault="00916671" w:rsidP="001D207F">
      <w:pPr>
        <w:pStyle w:val="Tijeloteksta"/>
        <w:numPr>
          <w:ilvl w:val="0"/>
          <w:numId w:val="44"/>
        </w:numPr>
      </w:pPr>
      <w:r w:rsidRPr="0014239D">
        <w:t>Radnik koji je uznemiravan ili spolno uznemiravan, treba podnijeti pritužbu ravnatelju.</w:t>
      </w:r>
    </w:p>
    <w:p w:rsidR="00916671" w:rsidRPr="0014239D" w:rsidRDefault="00916671" w:rsidP="001D207F">
      <w:pPr>
        <w:pStyle w:val="Tijeloteksta"/>
        <w:numPr>
          <w:ilvl w:val="0"/>
          <w:numId w:val="44"/>
        </w:numPr>
      </w:pPr>
      <w:r w:rsidRPr="0014239D">
        <w:lastRenderedPageBreak/>
        <w:t>U skladu s pritužbom radnika ravnatelj je dužan u roku do osam dana od dana dostave pritužbe provesti postupak i utvrditi istinitost činjenica o uznemiravanju ili spolnom uznemiravanju.</w:t>
      </w:r>
    </w:p>
    <w:p w:rsidR="00916671" w:rsidRPr="0014239D" w:rsidRDefault="00916671" w:rsidP="001D207F">
      <w:pPr>
        <w:pStyle w:val="Tijeloteksta"/>
        <w:numPr>
          <w:ilvl w:val="0"/>
          <w:numId w:val="44"/>
        </w:numPr>
      </w:pPr>
      <w:r w:rsidRPr="0014239D">
        <w:t>Radnik za kojega postoji osnovana sumnja da je uznemiravao ili spolno uznemiravao druge radnike, dužan je ravnatelju istinito u potpunosti iznijeti okolnosti počinjenja djela za koje se tereti.</w:t>
      </w:r>
    </w:p>
    <w:p w:rsidR="00916671" w:rsidRPr="0014239D" w:rsidRDefault="00916671" w:rsidP="001D207F">
      <w:pPr>
        <w:pStyle w:val="Tijeloteksta"/>
        <w:numPr>
          <w:ilvl w:val="0"/>
          <w:numId w:val="44"/>
        </w:numPr>
      </w:pPr>
      <w:r w:rsidRPr="0014239D">
        <w:t>Odbijanje radnika da postupi prema stavku 3. ovoga č</w:t>
      </w:r>
      <w:r w:rsidR="00E942F8" w:rsidRPr="0014239D">
        <w:t>lanka smatra se radnikovom povr</w:t>
      </w:r>
      <w:r w:rsidR="0023579B" w:rsidRPr="0014239D">
        <w:t>j</w:t>
      </w:r>
      <w:r w:rsidRPr="0014239D">
        <w:t>edom obveza iz radnog odnosa.</w:t>
      </w:r>
    </w:p>
    <w:p w:rsidR="00916671" w:rsidRPr="0014239D" w:rsidRDefault="00916671">
      <w:pPr>
        <w:pStyle w:val="Tijeloteksta"/>
      </w:pPr>
    </w:p>
    <w:p w:rsidR="00916671" w:rsidRPr="0014239D" w:rsidRDefault="00916671">
      <w:pPr>
        <w:pStyle w:val="Tijeloteksta"/>
        <w:jc w:val="center"/>
      </w:pPr>
      <w:r w:rsidRPr="0014239D">
        <w:t>Članak 63.</w:t>
      </w:r>
    </w:p>
    <w:p w:rsidR="00916671" w:rsidRPr="0014239D" w:rsidRDefault="00916671">
      <w:pPr>
        <w:pStyle w:val="Tijeloteksta"/>
        <w:ind w:left="720"/>
      </w:pPr>
      <w:r w:rsidRPr="0014239D">
        <w:t xml:space="preserve">Kada utvrdi radnikovo skrivljeno ponašanje u svezi s uznemiravanjem ili spolnim uznemiravanjem drugih radnika Vrtića </w:t>
      </w:r>
      <w:r w:rsidR="00BB40CD" w:rsidRPr="0014239D">
        <w:t>prema člancima 61. i 62. ovoga P</w:t>
      </w:r>
      <w:r w:rsidRPr="0014239D">
        <w:t>ravilnika, ravnatelj tr</w:t>
      </w:r>
      <w:r w:rsidR="00E942F8" w:rsidRPr="0014239D">
        <w:t>eba u zavisnosti od težine povr</w:t>
      </w:r>
      <w:r w:rsidR="0023579B" w:rsidRPr="0014239D">
        <w:t>j</w:t>
      </w:r>
      <w:r w:rsidR="00E942F8" w:rsidRPr="0014239D">
        <w:t>e</w:t>
      </w:r>
      <w:r w:rsidRPr="0014239D">
        <w:t>de obveza iz radnog odnosa izdati radniku upozorenje zbog skrivljenog ponašanja ili mu redovito odnosno izvanredno otkazati ugovor o radu.</w:t>
      </w:r>
    </w:p>
    <w:p w:rsidR="00916671" w:rsidRPr="0014239D" w:rsidRDefault="00916671">
      <w:pPr>
        <w:pStyle w:val="Tijeloteksta"/>
        <w:jc w:val="center"/>
      </w:pPr>
      <w:r w:rsidRPr="0014239D">
        <w:t>Članak 64.</w:t>
      </w:r>
    </w:p>
    <w:p w:rsidR="00916671" w:rsidRPr="0014239D" w:rsidRDefault="00E942F8">
      <w:pPr>
        <w:pStyle w:val="Tijeloteksta"/>
        <w:ind w:left="720"/>
      </w:pPr>
      <w:r w:rsidRPr="0014239D">
        <w:t>Osobni poda</w:t>
      </w:r>
      <w:r w:rsidR="0023579B" w:rsidRPr="0014239D">
        <w:t>t</w:t>
      </w:r>
      <w:r w:rsidR="00916671" w:rsidRPr="0014239D">
        <w:t>ci radnika koji su utvrđeni u postupku zaštite dostojanstva radnika predstavljaju tajnu i ne smiju se priopćavati trećima.</w:t>
      </w:r>
    </w:p>
    <w:p w:rsidR="00916671" w:rsidRPr="0014239D" w:rsidRDefault="00916671">
      <w:pPr>
        <w:pStyle w:val="Tijeloteksta"/>
      </w:pPr>
    </w:p>
    <w:p w:rsidR="00916671" w:rsidRPr="0014239D" w:rsidRDefault="00916671">
      <w:pPr>
        <w:pStyle w:val="Tijeloteksta"/>
        <w:jc w:val="center"/>
      </w:pPr>
      <w:r w:rsidRPr="0014239D">
        <w:t>Članak 65.</w:t>
      </w:r>
    </w:p>
    <w:p w:rsidR="00916671" w:rsidRPr="0014239D" w:rsidRDefault="00916671">
      <w:pPr>
        <w:pStyle w:val="Tijeloteksta"/>
        <w:ind w:left="720"/>
      </w:pPr>
      <w:r w:rsidRPr="0014239D">
        <w:t>Radnik zbog uznemiravanja ili spolnog uznemiravanja za koje ne može očekivati da će mu ravnatelj zaštititi dostojanstvo, može prekinuti rad, ako je zatražio zaštitu pred nadležnim sudom i o tome izvijestio Vrtić u roku do osam dana od dana prekida rada.</w:t>
      </w:r>
    </w:p>
    <w:p w:rsidR="00916671" w:rsidRPr="0014239D" w:rsidRDefault="00916671">
      <w:pPr>
        <w:pStyle w:val="Tijeloteksta"/>
        <w:rPr>
          <w:bCs/>
        </w:rPr>
      </w:pPr>
    </w:p>
    <w:p w:rsidR="00916671" w:rsidRPr="0014239D" w:rsidRDefault="00916671" w:rsidP="001D207F">
      <w:pPr>
        <w:pStyle w:val="Tijeloteksta"/>
        <w:numPr>
          <w:ilvl w:val="0"/>
          <w:numId w:val="2"/>
        </w:numPr>
        <w:rPr>
          <w:b/>
        </w:rPr>
      </w:pPr>
      <w:r w:rsidRPr="0014239D">
        <w:rPr>
          <w:b/>
        </w:rPr>
        <w:t>ZABRANA DISKRIMINACIJE</w:t>
      </w:r>
    </w:p>
    <w:p w:rsidR="00916671" w:rsidRPr="0014239D" w:rsidRDefault="00916671">
      <w:pPr>
        <w:pStyle w:val="Tijeloteksta"/>
      </w:pPr>
    </w:p>
    <w:p w:rsidR="00916671" w:rsidRPr="0014239D" w:rsidRDefault="00916671">
      <w:pPr>
        <w:pStyle w:val="Tijeloteksta"/>
        <w:jc w:val="center"/>
      </w:pPr>
      <w:r w:rsidRPr="0014239D">
        <w:t>Članak 66.</w:t>
      </w:r>
    </w:p>
    <w:p w:rsidR="00916671" w:rsidRPr="0014239D" w:rsidRDefault="00916671" w:rsidP="001D207F">
      <w:pPr>
        <w:pStyle w:val="Tijeloteksta"/>
        <w:numPr>
          <w:ilvl w:val="0"/>
          <w:numId w:val="62"/>
        </w:numPr>
      </w:pPr>
      <w:r w:rsidRPr="0014239D">
        <w:t xml:space="preserve">U Vrtiću je zabranjena diskriminacija u svim pojavnim oblicima. </w:t>
      </w:r>
    </w:p>
    <w:p w:rsidR="00916671" w:rsidRPr="0014239D" w:rsidRDefault="00916671" w:rsidP="001D207F">
      <w:pPr>
        <w:pStyle w:val="Tijeloteksta"/>
        <w:numPr>
          <w:ilvl w:val="0"/>
          <w:numId w:val="62"/>
        </w:numPr>
      </w:pPr>
      <w:r w:rsidRPr="0014239D">
        <w:t>Pod pojavnim oblicima iz stavka 1. ovoga članka razumijeva se izravna ili neizravna diskriminacija na području rada i radnih uvjeta, zapošljavanja, napredovanja, profesionalnog usmjeravanja, stručnog osposobljavanja i usavršavanja te prekvalifikacije.</w:t>
      </w:r>
    </w:p>
    <w:p w:rsidR="00916671" w:rsidRPr="0014239D" w:rsidRDefault="00916671">
      <w:pPr>
        <w:pStyle w:val="Tijeloteksta"/>
        <w:ind w:left="720"/>
      </w:pPr>
    </w:p>
    <w:p w:rsidR="00916671" w:rsidRPr="0014239D" w:rsidRDefault="00916671">
      <w:pPr>
        <w:pStyle w:val="Tijeloteksta"/>
        <w:jc w:val="center"/>
      </w:pPr>
      <w:r w:rsidRPr="0014239D">
        <w:t>Članak 67.</w:t>
      </w:r>
    </w:p>
    <w:p w:rsidR="00916671" w:rsidRPr="0014239D" w:rsidRDefault="00916671" w:rsidP="001D207F">
      <w:pPr>
        <w:pStyle w:val="Tijeloteksta"/>
        <w:numPr>
          <w:ilvl w:val="0"/>
          <w:numId w:val="63"/>
        </w:numPr>
      </w:pPr>
      <w:r w:rsidRPr="0014239D">
        <w:t>Pod izravnom diskriminacijom iz članka 66.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916671" w:rsidRPr="0014239D" w:rsidRDefault="00916671" w:rsidP="001D207F">
      <w:pPr>
        <w:pStyle w:val="Tijeloteksta"/>
        <w:numPr>
          <w:ilvl w:val="0"/>
          <w:numId w:val="63"/>
        </w:numPr>
      </w:pPr>
      <w:r w:rsidRPr="0014239D">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916671" w:rsidRPr="0014239D" w:rsidRDefault="00916671">
      <w:pPr>
        <w:pStyle w:val="Tijeloteksta"/>
      </w:pPr>
    </w:p>
    <w:p w:rsidR="00916671" w:rsidRPr="0014239D" w:rsidRDefault="00916671">
      <w:pPr>
        <w:pStyle w:val="Tijeloteksta"/>
        <w:jc w:val="center"/>
      </w:pPr>
      <w:r w:rsidRPr="0014239D">
        <w:t>Članak 68.</w:t>
      </w:r>
    </w:p>
    <w:p w:rsidR="00916671" w:rsidRPr="0014239D" w:rsidRDefault="00916671">
      <w:pPr>
        <w:pStyle w:val="Tijeloteksta"/>
        <w:ind w:left="720"/>
      </w:pPr>
      <w:r w:rsidRPr="0014239D">
        <w:lastRenderedPageBreak/>
        <w:t>Dužnost je svih tijela i radnika Vrtića pratiti i upozoravati na bilo koji oblik nastanka izravne ili neizravne diskriminacije.</w:t>
      </w:r>
    </w:p>
    <w:p w:rsidR="00916671" w:rsidRPr="0014239D" w:rsidRDefault="00916671">
      <w:pPr>
        <w:pStyle w:val="Tijeloteksta"/>
      </w:pPr>
    </w:p>
    <w:p w:rsidR="00916671" w:rsidRPr="0014239D" w:rsidRDefault="00916671">
      <w:pPr>
        <w:pStyle w:val="Tijeloteksta"/>
        <w:jc w:val="center"/>
      </w:pPr>
      <w:r w:rsidRPr="0014239D">
        <w:t>Članak 69.</w:t>
      </w:r>
    </w:p>
    <w:p w:rsidR="00916671" w:rsidRPr="0014239D" w:rsidRDefault="00916671" w:rsidP="001D207F">
      <w:pPr>
        <w:pStyle w:val="Tijeloteksta"/>
        <w:numPr>
          <w:ilvl w:val="0"/>
          <w:numId w:val="64"/>
        </w:numPr>
      </w:pPr>
      <w:r w:rsidRPr="0014239D">
        <w:t>Uz pristanak osobe koja je možebitna žrtva diskriminacije u Vrtiću, tijela Vrtića dužna su prijaviti osnovanu sumnju na diskriminaciju pučkom pravobranitelju ili posebnim pravobraniteljima.</w:t>
      </w:r>
    </w:p>
    <w:p w:rsidR="00916671" w:rsidRPr="0014239D" w:rsidRDefault="00916671" w:rsidP="001D207F">
      <w:pPr>
        <w:pStyle w:val="Tijeloteksta"/>
        <w:numPr>
          <w:ilvl w:val="0"/>
          <w:numId w:val="64"/>
        </w:numPr>
      </w:pPr>
      <w:r w:rsidRPr="0014239D">
        <w:t>Kada pravobranitelji iz stavka 1. ovoga članka to zahtijevaju, tijela Vrtića dužna su im u roku do 15 dana od dana primitka zahtjeva dostaviti sve podatke i tražene isprave u svezi s diskriminacijom.</w:t>
      </w:r>
    </w:p>
    <w:p w:rsidR="00916671" w:rsidRPr="0014239D" w:rsidRDefault="00916671">
      <w:pPr>
        <w:pStyle w:val="Tijeloteksta"/>
      </w:pP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PLAĆE, NADOKNADE PLAĆA I DRUGE  NOVČANE NADOKNADE</w:t>
      </w:r>
    </w:p>
    <w:p w:rsidR="00916671" w:rsidRPr="0014239D" w:rsidRDefault="00916671">
      <w:pPr>
        <w:pStyle w:val="Tijeloteksta"/>
        <w:rPr>
          <w:bCs/>
        </w:rPr>
      </w:pPr>
    </w:p>
    <w:p w:rsidR="00916671" w:rsidRPr="0014239D" w:rsidRDefault="00916671">
      <w:pPr>
        <w:pStyle w:val="Tijeloteksta"/>
        <w:jc w:val="center"/>
      </w:pPr>
      <w:r w:rsidRPr="0014239D">
        <w:t xml:space="preserve">Članak 70. </w:t>
      </w:r>
    </w:p>
    <w:p w:rsidR="00916671" w:rsidRPr="0014239D" w:rsidRDefault="00916671" w:rsidP="001D207F">
      <w:pPr>
        <w:pStyle w:val="Tijeloteksta"/>
        <w:numPr>
          <w:ilvl w:val="0"/>
          <w:numId w:val="69"/>
        </w:numPr>
      </w:pPr>
      <w:r w:rsidRPr="0014239D">
        <w:t>Osnovna bruto-plaća radnika utvrđuje se umnoškom koefic</w:t>
      </w:r>
      <w:r w:rsidR="00F60A46" w:rsidRPr="0014239D">
        <w:t>ijenta radnog mjesta i osnovice plus dodatak na plaću, ako kolektivnim ugovorom ili drugim aktom nije drugač</w:t>
      </w:r>
      <w:r w:rsidR="00D37925" w:rsidRPr="0014239D">
        <w:t>i</w:t>
      </w:r>
      <w:r w:rsidR="00F60A46" w:rsidRPr="0014239D">
        <w:t>je rečeno.</w:t>
      </w:r>
    </w:p>
    <w:p w:rsidR="00916671" w:rsidRPr="0014239D" w:rsidRDefault="00F60A46" w:rsidP="001D207F">
      <w:pPr>
        <w:pStyle w:val="Tijeloteksta"/>
        <w:numPr>
          <w:ilvl w:val="0"/>
          <w:numId w:val="69"/>
        </w:numPr>
      </w:pPr>
      <w:r w:rsidRPr="0014239D">
        <w:t>Koefic</w:t>
      </w:r>
      <w:r w:rsidR="00D37925" w:rsidRPr="0014239D">
        <w:t>i</w:t>
      </w:r>
      <w:r w:rsidRPr="0014239D">
        <w:t>jenti složenosti poslova radnih mjesta u Vrtiću utvrđuju se kako slijedi:</w:t>
      </w:r>
    </w:p>
    <w:p w:rsidR="00E6467A" w:rsidRPr="0014239D" w:rsidRDefault="00E6467A" w:rsidP="00E6467A">
      <w:pPr>
        <w:pStyle w:val="Tijeloteksta"/>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20"/>
        <w:gridCol w:w="1260"/>
      </w:tblGrid>
      <w:tr w:rsidR="00E6467A" w:rsidRPr="0014239D" w:rsidTr="0060153F">
        <w:tc>
          <w:tcPr>
            <w:tcW w:w="648" w:type="dxa"/>
          </w:tcPr>
          <w:p w:rsidR="00E6467A" w:rsidRPr="0014239D" w:rsidRDefault="00E6467A" w:rsidP="0060153F">
            <w:pPr>
              <w:pStyle w:val="Tijeloteksta"/>
              <w:jc w:val="right"/>
              <w:rPr>
                <w:u w:val="single"/>
              </w:rPr>
            </w:pPr>
            <w:r w:rsidRPr="0014239D">
              <w:rPr>
                <w:u w:val="single"/>
              </w:rPr>
              <w:t>rb</w:t>
            </w:r>
          </w:p>
        </w:tc>
        <w:tc>
          <w:tcPr>
            <w:tcW w:w="6120" w:type="dxa"/>
          </w:tcPr>
          <w:p w:rsidR="00E6467A" w:rsidRPr="0014239D" w:rsidRDefault="00E6467A" w:rsidP="0060153F">
            <w:pPr>
              <w:pStyle w:val="Tijeloteksta"/>
              <w:rPr>
                <w:u w:val="single"/>
              </w:rPr>
            </w:pPr>
            <w:r w:rsidRPr="0014239D">
              <w:rPr>
                <w:u w:val="single"/>
              </w:rPr>
              <w:t>Naziv radnog mjesta</w:t>
            </w:r>
          </w:p>
        </w:tc>
        <w:tc>
          <w:tcPr>
            <w:tcW w:w="1260" w:type="dxa"/>
          </w:tcPr>
          <w:p w:rsidR="00E6467A" w:rsidRPr="0014239D" w:rsidRDefault="00E6467A" w:rsidP="0060153F">
            <w:pPr>
              <w:pStyle w:val="Tijeloteksta"/>
              <w:jc w:val="center"/>
              <w:rPr>
                <w:u w:val="single"/>
              </w:rPr>
            </w:pPr>
            <w:r w:rsidRPr="0014239D">
              <w:rPr>
                <w:u w:val="single"/>
              </w:rPr>
              <w:t>koeficijent</w:t>
            </w:r>
          </w:p>
        </w:tc>
      </w:tr>
      <w:tr w:rsidR="00E6467A" w:rsidRPr="0014239D" w:rsidTr="0060153F">
        <w:tc>
          <w:tcPr>
            <w:tcW w:w="648" w:type="dxa"/>
          </w:tcPr>
          <w:p w:rsidR="00E6467A" w:rsidRPr="0014239D" w:rsidRDefault="00E6467A" w:rsidP="0060153F">
            <w:pPr>
              <w:pStyle w:val="Tijeloteksta"/>
              <w:jc w:val="right"/>
            </w:pPr>
            <w:r w:rsidRPr="0014239D">
              <w:t>1</w:t>
            </w:r>
          </w:p>
        </w:tc>
        <w:tc>
          <w:tcPr>
            <w:tcW w:w="6120" w:type="dxa"/>
          </w:tcPr>
          <w:p w:rsidR="00E6467A" w:rsidRPr="0014239D" w:rsidRDefault="00E6467A" w:rsidP="0060153F">
            <w:pPr>
              <w:pStyle w:val="Tijeloteksta"/>
            </w:pPr>
            <w:r w:rsidRPr="0014239D">
              <w:t>Ravnatelj</w:t>
            </w:r>
          </w:p>
        </w:tc>
        <w:tc>
          <w:tcPr>
            <w:tcW w:w="1260" w:type="dxa"/>
          </w:tcPr>
          <w:p w:rsidR="00E6467A" w:rsidRPr="0014239D" w:rsidRDefault="00E6467A" w:rsidP="0060153F">
            <w:pPr>
              <w:pStyle w:val="Tijeloteksta"/>
              <w:jc w:val="center"/>
            </w:pPr>
            <w:r w:rsidRPr="0014239D">
              <w:t>3,44</w:t>
            </w:r>
          </w:p>
        </w:tc>
      </w:tr>
      <w:tr w:rsidR="00E6467A" w:rsidRPr="0014239D" w:rsidTr="0060153F">
        <w:tc>
          <w:tcPr>
            <w:tcW w:w="648" w:type="dxa"/>
          </w:tcPr>
          <w:p w:rsidR="00E6467A" w:rsidRPr="0014239D" w:rsidRDefault="00E6467A" w:rsidP="0060153F">
            <w:pPr>
              <w:pStyle w:val="Tijeloteksta"/>
              <w:jc w:val="right"/>
            </w:pPr>
            <w:r w:rsidRPr="0014239D">
              <w:t>2</w:t>
            </w:r>
          </w:p>
        </w:tc>
        <w:tc>
          <w:tcPr>
            <w:tcW w:w="6120" w:type="dxa"/>
          </w:tcPr>
          <w:p w:rsidR="00E6467A" w:rsidRPr="0014239D" w:rsidRDefault="00E6467A" w:rsidP="0060153F">
            <w:pPr>
              <w:pStyle w:val="Tijeloteksta"/>
            </w:pPr>
            <w:r w:rsidRPr="0014239D">
              <w:t>Stručni suradnik</w:t>
            </w:r>
          </w:p>
        </w:tc>
        <w:tc>
          <w:tcPr>
            <w:tcW w:w="1260" w:type="dxa"/>
          </w:tcPr>
          <w:p w:rsidR="00E6467A" w:rsidRPr="0014239D" w:rsidRDefault="00E6467A" w:rsidP="0060153F">
            <w:pPr>
              <w:pStyle w:val="Tijeloteksta"/>
              <w:jc w:val="center"/>
            </w:pPr>
            <w:r w:rsidRPr="0014239D">
              <w:t>2,35</w:t>
            </w:r>
          </w:p>
        </w:tc>
      </w:tr>
      <w:tr w:rsidR="00E6467A" w:rsidRPr="0014239D" w:rsidTr="0060153F">
        <w:tc>
          <w:tcPr>
            <w:tcW w:w="648" w:type="dxa"/>
          </w:tcPr>
          <w:p w:rsidR="00E6467A" w:rsidRPr="0014239D" w:rsidRDefault="00E6467A" w:rsidP="0060153F">
            <w:pPr>
              <w:pStyle w:val="Tijeloteksta"/>
              <w:jc w:val="right"/>
            </w:pPr>
            <w:r w:rsidRPr="0014239D">
              <w:t>3</w:t>
            </w:r>
          </w:p>
        </w:tc>
        <w:tc>
          <w:tcPr>
            <w:tcW w:w="6120" w:type="dxa"/>
          </w:tcPr>
          <w:p w:rsidR="00E6467A" w:rsidRPr="0014239D" w:rsidRDefault="00E6467A" w:rsidP="0060153F">
            <w:pPr>
              <w:pStyle w:val="Tijeloteksta"/>
            </w:pPr>
            <w:r w:rsidRPr="0014239D">
              <w:t xml:space="preserve">Odgojitelj </w:t>
            </w:r>
          </w:p>
        </w:tc>
        <w:tc>
          <w:tcPr>
            <w:tcW w:w="1260" w:type="dxa"/>
          </w:tcPr>
          <w:p w:rsidR="00E6467A" w:rsidRPr="0014239D" w:rsidRDefault="00E6467A" w:rsidP="0060153F">
            <w:pPr>
              <w:pStyle w:val="Tijeloteksta"/>
              <w:jc w:val="center"/>
            </w:pPr>
            <w:r w:rsidRPr="0014239D">
              <w:t>2,15</w:t>
            </w:r>
          </w:p>
        </w:tc>
      </w:tr>
      <w:tr w:rsidR="00E6467A" w:rsidRPr="0014239D" w:rsidTr="0060153F">
        <w:tc>
          <w:tcPr>
            <w:tcW w:w="648" w:type="dxa"/>
          </w:tcPr>
          <w:p w:rsidR="00E6467A" w:rsidRPr="0014239D" w:rsidRDefault="00E6467A" w:rsidP="0060153F">
            <w:pPr>
              <w:pStyle w:val="Tijeloteksta"/>
              <w:jc w:val="right"/>
            </w:pPr>
            <w:r w:rsidRPr="0014239D">
              <w:t>4</w:t>
            </w:r>
          </w:p>
        </w:tc>
        <w:tc>
          <w:tcPr>
            <w:tcW w:w="6120" w:type="dxa"/>
          </w:tcPr>
          <w:p w:rsidR="00E6467A" w:rsidRPr="0014239D" w:rsidRDefault="00E6467A" w:rsidP="0060153F">
            <w:pPr>
              <w:pStyle w:val="Tijeloteksta"/>
            </w:pPr>
            <w:r w:rsidRPr="0014239D">
              <w:t>Medicinska sestra</w:t>
            </w:r>
          </w:p>
        </w:tc>
        <w:tc>
          <w:tcPr>
            <w:tcW w:w="1260" w:type="dxa"/>
          </w:tcPr>
          <w:p w:rsidR="00E6467A" w:rsidRPr="0014239D" w:rsidRDefault="00E6467A" w:rsidP="0060153F">
            <w:pPr>
              <w:pStyle w:val="Tijeloteksta"/>
              <w:jc w:val="center"/>
            </w:pPr>
            <w:r w:rsidRPr="0014239D">
              <w:t>2,15</w:t>
            </w:r>
          </w:p>
        </w:tc>
      </w:tr>
      <w:tr w:rsidR="00E6467A" w:rsidRPr="0014239D" w:rsidTr="0060153F">
        <w:tc>
          <w:tcPr>
            <w:tcW w:w="648" w:type="dxa"/>
          </w:tcPr>
          <w:p w:rsidR="00E6467A" w:rsidRPr="0014239D" w:rsidRDefault="00E6467A" w:rsidP="0060153F">
            <w:pPr>
              <w:pStyle w:val="Tijeloteksta"/>
              <w:jc w:val="right"/>
            </w:pPr>
            <w:r w:rsidRPr="0014239D">
              <w:t>5</w:t>
            </w:r>
          </w:p>
        </w:tc>
        <w:tc>
          <w:tcPr>
            <w:tcW w:w="6120" w:type="dxa"/>
          </w:tcPr>
          <w:p w:rsidR="00E6467A" w:rsidRPr="0014239D" w:rsidRDefault="00E6467A" w:rsidP="0060153F">
            <w:pPr>
              <w:pStyle w:val="Tijeloteksta"/>
            </w:pPr>
            <w:r w:rsidRPr="0014239D">
              <w:t>Tajnik, računovođa</w:t>
            </w:r>
          </w:p>
        </w:tc>
        <w:tc>
          <w:tcPr>
            <w:tcW w:w="1260" w:type="dxa"/>
          </w:tcPr>
          <w:p w:rsidR="00E6467A" w:rsidRPr="0014239D" w:rsidRDefault="00E6467A" w:rsidP="0060153F">
            <w:pPr>
              <w:pStyle w:val="Tijeloteksta"/>
              <w:jc w:val="center"/>
            </w:pPr>
            <w:r w:rsidRPr="0014239D">
              <w:t>2,15</w:t>
            </w:r>
          </w:p>
        </w:tc>
      </w:tr>
      <w:tr w:rsidR="00E6467A" w:rsidRPr="0014239D" w:rsidTr="0060153F">
        <w:tc>
          <w:tcPr>
            <w:tcW w:w="648" w:type="dxa"/>
          </w:tcPr>
          <w:p w:rsidR="00E6467A" w:rsidRPr="0014239D" w:rsidRDefault="00E6467A" w:rsidP="0060153F">
            <w:pPr>
              <w:pStyle w:val="Tijeloteksta"/>
              <w:jc w:val="right"/>
            </w:pPr>
            <w:r w:rsidRPr="0014239D">
              <w:t>6</w:t>
            </w:r>
          </w:p>
        </w:tc>
        <w:tc>
          <w:tcPr>
            <w:tcW w:w="6120" w:type="dxa"/>
          </w:tcPr>
          <w:p w:rsidR="00E6467A" w:rsidRPr="0014239D" w:rsidRDefault="00E6467A" w:rsidP="0060153F">
            <w:pPr>
              <w:pStyle w:val="Tijeloteksta"/>
            </w:pPr>
            <w:r w:rsidRPr="0014239D">
              <w:t>Materijalni knjigovođa</w:t>
            </w:r>
          </w:p>
        </w:tc>
        <w:tc>
          <w:tcPr>
            <w:tcW w:w="1260" w:type="dxa"/>
          </w:tcPr>
          <w:p w:rsidR="00E6467A" w:rsidRPr="0014239D" w:rsidRDefault="00E6467A" w:rsidP="0060153F">
            <w:pPr>
              <w:pStyle w:val="Tijeloteksta"/>
              <w:jc w:val="center"/>
            </w:pPr>
            <w:r w:rsidRPr="0014239D">
              <w:t>1,81</w:t>
            </w:r>
          </w:p>
        </w:tc>
      </w:tr>
      <w:tr w:rsidR="00E6467A" w:rsidRPr="0014239D" w:rsidTr="0060153F">
        <w:tc>
          <w:tcPr>
            <w:tcW w:w="648" w:type="dxa"/>
          </w:tcPr>
          <w:p w:rsidR="00E6467A" w:rsidRPr="0014239D" w:rsidRDefault="00E6467A" w:rsidP="0060153F">
            <w:pPr>
              <w:pStyle w:val="Tijeloteksta"/>
              <w:jc w:val="right"/>
            </w:pPr>
            <w:r w:rsidRPr="0014239D">
              <w:t>7</w:t>
            </w:r>
          </w:p>
        </w:tc>
        <w:tc>
          <w:tcPr>
            <w:tcW w:w="6120" w:type="dxa"/>
          </w:tcPr>
          <w:p w:rsidR="00E6467A" w:rsidRPr="0014239D" w:rsidRDefault="00E6467A" w:rsidP="0060153F">
            <w:pPr>
              <w:pStyle w:val="Tijeloteksta"/>
            </w:pPr>
            <w:r w:rsidRPr="0014239D">
              <w:t>Glavna kuharica</w:t>
            </w:r>
          </w:p>
        </w:tc>
        <w:tc>
          <w:tcPr>
            <w:tcW w:w="1260" w:type="dxa"/>
          </w:tcPr>
          <w:p w:rsidR="00E6467A" w:rsidRPr="0014239D" w:rsidRDefault="00E6467A" w:rsidP="0060153F">
            <w:pPr>
              <w:pStyle w:val="Tijeloteksta"/>
              <w:jc w:val="center"/>
            </w:pPr>
            <w:r w:rsidRPr="0014239D">
              <w:t>1,81</w:t>
            </w:r>
          </w:p>
        </w:tc>
      </w:tr>
      <w:tr w:rsidR="00E6467A" w:rsidRPr="0014239D" w:rsidTr="0060153F">
        <w:tc>
          <w:tcPr>
            <w:tcW w:w="648" w:type="dxa"/>
          </w:tcPr>
          <w:p w:rsidR="00E6467A" w:rsidRPr="0014239D" w:rsidRDefault="00E6467A" w:rsidP="0060153F">
            <w:pPr>
              <w:pStyle w:val="Tijeloteksta"/>
              <w:jc w:val="right"/>
            </w:pPr>
            <w:r w:rsidRPr="0014239D">
              <w:t>8</w:t>
            </w:r>
          </w:p>
        </w:tc>
        <w:tc>
          <w:tcPr>
            <w:tcW w:w="6120" w:type="dxa"/>
          </w:tcPr>
          <w:p w:rsidR="00E6467A" w:rsidRPr="0014239D" w:rsidRDefault="00E6467A" w:rsidP="0060153F">
            <w:pPr>
              <w:pStyle w:val="Tijeloteksta"/>
            </w:pPr>
            <w:r w:rsidRPr="0014239D">
              <w:t xml:space="preserve">Kuharica </w:t>
            </w:r>
          </w:p>
        </w:tc>
        <w:tc>
          <w:tcPr>
            <w:tcW w:w="1260" w:type="dxa"/>
          </w:tcPr>
          <w:p w:rsidR="00E6467A" w:rsidRPr="0014239D" w:rsidRDefault="00E6467A" w:rsidP="0060153F">
            <w:pPr>
              <w:pStyle w:val="Tijeloteksta"/>
              <w:jc w:val="center"/>
            </w:pPr>
            <w:r w:rsidRPr="0014239D">
              <w:t>1,52</w:t>
            </w:r>
          </w:p>
        </w:tc>
      </w:tr>
      <w:tr w:rsidR="00E6467A" w:rsidRPr="0014239D" w:rsidTr="0060153F">
        <w:tc>
          <w:tcPr>
            <w:tcW w:w="648" w:type="dxa"/>
          </w:tcPr>
          <w:p w:rsidR="00E6467A" w:rsidRPr="0014239D" w:rsidRDefault="00E6467A" w:rsidP="0060153F">
            <w:pPr>
              <w:pStyle w:val="Tijeloteksta"/>
              <w:jc w:val="right"/>
            </w:pPr>
            <w:r w:rsidRPr="0014239D">
              <w:t>9</w:t>
            </w:r>
          </w:p>
        </w:tc>
        <w:tc>
          <w:tcPr>
            <w:tcW w:w="6120" w:type="dxa"/>
          </w:tcPr>
          <w:p w:rsidR="00E6467A" w:rsidRPr="0014239D" w:rsidRDefault="00E6467A" w:rsidP="0060153F">
            <w:pPr>
              <w:pStyle w:val="Tijeloteksta"/>
            </w:pPr>
            <w:r w:rsidRPr="0014239D">
              <w:t>Domar – ložač, domar-ekonom</w:t>
            </w:r>
          </w:p>
        </w:tc>
        <w:tc>
          <w:tcPr>
            <w:tcW w:w="1260" w:type="dxa"/>
          </w:tcPr>
          <w:p w:rsidR="00E6467A" w:rsidRPr="0014239D" w:rsidRDefault="00E6467A" w:rsidP="0060153F">
            <w:pPr>
              <w:pStyle w:val="Tijeloteksta"/>
              <w:jc w:val="center"/>
            </w:pPr>
            <w:r w:rsidRPr="0014239D">
              <w:t>1,52</w:t>
            </w:r>
          </w:p>
        </w:tc>
      </w:tr>
      <w:tr w:rsidR="00E6467A" w:rsidRPr="0014239D" w:rsidTr="0060153F">
        <w:tc>
          <w:tcPr>
            <w:tcW w:w="648" w:type="dxa"/>
          </w:tcPr>
          <w:p w:rsidR="00E6467A" w:rsidRPr="0014239D" w:rsidRDefault="00E6467A" w:rsidP="0060153F">
            <w:pPr>
              <w:pStyle w:val="Tijeloteksta"/>
              <w:jc w:val="right"/>
            </w:pPr>
            <w:r w:rsidRPr="0014239D">
              <w:t>10</w:t>
            </w:r>
          </w:p>
        </w:tc>
        <w:tc>
          <w:tcPr>
            <w:tcW w:w="6120" w:type="dxa"/>
          </w:tcPr>
          <w:p w:rsidR="00E6467A" w:rsidRPr="0014239D" w:rsidRDefault="00E6467A" w:rsidP="0060153F">
            <w:pPr>
              <w:pStyle w:val="Tijeloteksta"/>
            </w:pPr>
            <w:r w:rsidRPr="0014239D">
              <w:t>Kuharica – spremačica u Područnim vrtićima Pazinski Novaki, Gračišće, Lupoglav, Motovun, Tinjan, Sv. Petar u Šumi i Karojba</w:t>
            </w:r>
          </w:p>
        </w:tc>
        <w:tc>
          <w:tcPr>
            <w:tcW w:w="1260" w:type="dxa"/>
          </w:tcPr>
          <w:p w:rsidR="00E6467A" w:rsidRPr="0014239D" w:rsidRDefault="00E6467A" w:rsidP="0060153F">
            <w:pPr>
              <w:pStyle w:val="Tijeloteksta"/>
              <w:jc w:val="center"/>
            </w:pPr>
            <w:r w:rsidRPr="0014239D">
              <w:t>1,40</w:t>
            </w:r>
          </w:p>
        </w:tc>
      </w:tr>
      <w:tr w:rsidR="00E6467A" w:rsidRPr="0014239D" w:rsidTr="0060153F">
        <w:tc>
          <w:tcPr>
            <w:tcW w:w="648" w:type="dxa"/>
          </w:tcPr>
          <w:p w:rsidR="00E6467A" w:rsidRPr="0014239D" w:rsidRDefault="00E6467A" w:rsidP="0060153F">
            <w:pPr>
              <w:pStyle w:val="Tijeloteksta"/>
              <w:jc w:val="right"/>
            </w:pPr>
            <w:r w:rsidRPr="0014239D">
              <w:t>11</w:t>
            </w:r>
          </w:p>
        </w:tc>
        <w:tc>
          <w:tcPr>
            <w:tcW w:w="6120" w:type="dxa"/>
          </w:tcPr>
          <w:p w:rsidR="00E6467A" w:rsidRPr="0014239D" w:rsidRDefault="00E6467A" w:rsidP="0060153F">
            <w:pPr>
              <w:pStyle w:val="Tijeloteksta"/>
            </w:pPr>
            <w:r w:rsidRPr="0014239D">
              <w:t>Pomoćna kuharica</w:t>
            </w:r>
          </w:p>
        </w:tc>
        <w:tc>
          <w:tcPr>
            <w:tcW w:w="1260" w:type="dxa"/>
          </w:tcPr>
          <w:p w:rsidR="00E6467A" w:rsidRPr="0014239D" w:rsidRDefault="00E6467A" w:rsidP="0060153F">
            <w:pPr>
              <w:pStyle w:val="Tijeloteksta"/>
              <w:jc w:val="center"/>
            </w:pPr>
            <w:r w:rsidRPr="0014239D">
              <w:t>1,10</w:t>
            </w:r>
          </w:p>
        </w:tc>
      </w:tr>
      <w:tr w:rsidR="00E6467A" w:rsidRPr="0014239D" w:rsidTr="0060153F">
        <w:tc>
          <w:tcPr>
            <w:tcW w:w="648" w:type="dxa"/>
          </w:tcPr>
          <w:p w:rsidR="00E6467A" w:rsidRPr="0014239D" w:rsidRDefault="00E6467A" w:rsidP="0060153F">
            <w:pPr>
              <w:pStyle w:val="Tijeloteksta"/>
              <w:jc w:val="right"/>
            </w:pPr>
            <w:r w:rsidRPr="0014239D">
              <w:t>12</w:t>
            </w:r>
          </w:p>
        </w:tc>
        <w:tc>
          <w:tcPr>
            <w:tcW w:w="6120" w:type="dxa"/>
          </w:tcPr>
          <w:p w:rsidR="00E6467A" w:rsidRPr="0014239D" w:rsidRDefault="00E6467A" w:rsidP="0060153F">
            <w:pPr>
              <w:pStyle w:val="Tijeloteksta"/>
            </w:pPr>
            <w:r w:rsidRPr="0014239D">
              <w:t>Spremačica, pralja</w:t>
            </w:r>
          </w:p>
        </w:tc>
        <w:tc>
          <w:tcPr>
            <w:tcW w:w="1260" w:type="dxa"/>
          </w:tcPr>
          <w:p w:rsidR="00E6467A" w:rsidRPr="0014239D" w:rsidRDefault="00E6467A" w:rsidP="0060153F">
            <w:pPr>
              <w:pStyle w:val="Tijeloteksta"/>
              <w:jc w:val="center"/>
            </w:pPr>
            <w:r w:rsidRPr="0014239D">
              <w:t>1,00</w:t>
            </w:r>
          </w:p>
        </w:tc>
      </w:tr>
    </w:tbl>
    <w:p w:rsidR="00916671" w:rsidRPr="0014239D" w:rsidRDefault="00916671" w:rsidP="00A908F5">
      <w:pPr>
        <w:pStyle w:val="Tijeloteksta"/>
      </w:pPr>
    </w:p>
    <w:p w:rsidR="00916671" w:rsidRPr="0014239D" w:rsidRDefault="00916671" w:rsidP="001D207F">
      <w:pPr>
        <w:pStyle w:val="Tijeloteksta"/>
        <w:numPr>
          <w:ilvl w:val="0"/>
          <w:numId w:val="69"/>
        </w:numPr>
      </w:pPr>
      <w:r w:rsidRPr="0014239D">
        <w:t xml:space="preserve">Koeficijent pripravnika umanjuje se </w:t>
      </w:r>
      <w:r w:rsidR="00B04920" w:rsidRPr="0014239D">
        <w:t>za 15</w:t>
      </w:r>
      <w:r w:rsidRPr="0014239D">
        <w:t xml:space="preserve"> posto.</w:t>
      </w:r>
    </w:p>
    <w:p w:rsidR="00416C6C" w:rsidRPr="0014239D" w:rsidRDefault="00416C6C" w:rsidP="001D207F">
      <w:pPr>
        <w:pStyle w:val="Tijeloteksta"/>
        <w:numPr>
          <w:ilvl w:val="0"/>
          <w:numId w:val="69"/>
        </w:numPr>
      </w:pPr>
      <w:r w:rsidRPr="0014239D">
        <w:t>Osnovna plaća radnika uvećava se za 0.5 posto po godini radnog staža</w:t>
      </w:r>
    </w:p>
    <w:p w:rsidR="00416C6C" w:rsidRPr="0014239D" w:rsidRDefault="00416C6C" w:rsidP="001D207F">
      <w:pPr>
        <w:pStyle w:val="Tijeloteksta"/>
        <w:numPr>
          <w:ilvl w:val="0"/>
          <w:numId w:val="69"/>
        </w:numPr>
      </w:pPr>
      <w:r w:rsidRPr="0014239D">
        <w:t>Vrtić će radniku isplatiti plaću nakon obavljenog rada jedanput za prethodni mjesec najkasnije do 15-og dana u idućem mjesecu.</w:t>
      </w:r>
    </w:p>
    <w:p w:rsidR="00416C6C" w:rsidRPr="0014239D" w:rsidRDefault="00416C6C" w:rsidP="00A908F5">
      <w:pPr>
        <w:pStyle w:val="Tijeloteksta"/>
      </w:pPr>
    </w:p>
    <w:p w:rsidR="00916671" w:rsidRPr="0014239D" w:rsidRDefault="00916671" w:rsidP="00416C6C">
      <w:pPr>
        <w:pStyle w:val="Tijeloteksta"/>
        <w:jc w:val="center"/>
      </w:pPr>
      <w:r w:rsidRPr="0014239D">
        <w:t>Članak 71.</w:t>
      </w:r>
    </w:p>
    <w:p w:rsidR="00416C6C" w:rsidRPr="0014239D" w:rsidRDefault="00416C6C" w:rsidP="00416C6C">
      <w:pPr>
        <w:pStyle w:val="Tijeloteksta"/>
        <w:ind w:left="720"/>
        <w:jc w:val="left"/>
      </w:pPr>
      <w:r w:rsidRPr="0014239D">
        <w:t>(1) Sredstva za plaće radnika vrtića osiguravaju se iz proračuna osnivača i iz sredstava ostvarena vlastitom djelatnošću.</w:t>
      </w:r>
    </w:p>
    <w:p w:rsidR="00916671" w:rsidRPr="0014239D" w:rsidRDefault="00916671">
      <w:pPr>
        <w:pStyle w:val="Tijeloteksta"/>
      </w:pPr>
    </w:p>
    <w:p w:rsidR="00416C6C" w:rsidRPr="0014239D" w:rsidRDefault="00416C6C" w:rsidP="00416C6C">
      <w:pPr>
        <w:pStyle w:val="Tijeloteksta"/>
        <w:jc w:val="center"/>
      </w:pPr>
      <w:r w:rsidRPr="0014239D">
        <w:t>Članak 72.</w:t>
      </w:r>
    </w:p>
    <w:p w:rsidR="00416C6C" w:rsidRPr="0014239D" w:rsidRDefault="00416C6C" w:rsidP="00416C6C">
      <w:pPr>
        <w:pStyle w:val="Tijeloteksta"/>
        <w:ind w:left="720"/>
      </w:pPr>
      <w:r w:rsidRPr="0014239D">
        <w:t>Vrtić ne smije radniku obračunavati i isplaćivati plaću ili naknadu u iznosu manjem od iznosa utvrđenog zakonom i drugim propisima, kolektivnim ugovorom i ovim Pravilnikom.</w:t>
      </w:r>
    </w:p>
    <w:p w:rsidR="00416C6C" w:rsidRPr="0014239D" w:rsidRDefault="00416C6C" w:rsidP="00416C6C">
      <w:pPr>
        <w:pStyle w:val="Tijeloteksta"/>
      </w:pPr>
    </w:p>
    <w:p w:rsidR="00416C6C" w:rsidRPr="0014239D" w:rsidRDefault="00416C6C">
      <w:pPr>
        <w:pStyle w:val="Tijeloteksta"/>
        <w:jc w:val="center"/>
      </w:pPr>
      <w:r w:rsidRPr="0014239D">
        <w:lastRenderedPageBreak/>
        <w:t>Članak 73.</w:t>
      </w:r>
    </w:p>
    <w:p w:rsidR="00416C6C" w:rsidRPr="0014239D" w:rsidRDefault="00416C6C" w:rsidP="00416C6C">
      <w:pPr>
        <w:pStyle w:val="Tijeloteksta"/>
        <w:ind w:left="720"/>
      </w:pPr>
      <w:r w:rsidRPr="0014239D">
        <w:t>Vrtić ne smije bez suglasnosti radnika svoje potraživanje prema radniku naplatiti uskratom isplate plaće ili njezinog dijela odnosno uskratom isplate naknade plaće ili njezinog dijela.</w:t>
      </w:r>
    </w:p>
    <w:p w:rsidR="00416C6C" w:rsidRPr="0014239D" w:rsidRDefault="00416C6C" w:rsidP="00416C6C">
      <w:pPr>
        <w:pStyle w:val="Tijeloteksta"/>
        <w:jc w:val="center"/>
      </w:pPr>
      <w:r w:rsidRPr="0014239D">
        <w:t>Članak 74.</w:t>
      </w:r>
    </w:p>
    <w:p w:rsidR="00416C6C" w:rsidRPr="0014239D" w:rsidRDefault="00E538BD" w:rsidP="00E538BD">
      <w:pPr>
        <w:pStyle w:val="Tijeloteksta"/>
        <w:ind w:left="720"/>
        <w:jc w:val="left"/>
      </w:pPr>
      <w:r w:rsidRPr="0014239D">
        <w:t>(1) Ravnatelj može radniku, uz mjesečni obračun plaće, odrediti stimulaciju do 10% na njegovu mjesečnu plaću u slučaju:</w:t>
      </w:r>
    </w:p>
    <w:p w:rsidR="00E538BD" w:rsidRPr="0014239D" w:rsidRDefault="00B0255B" w:rsidP="00B0255B">
      <w:pPr>
        <w:pStyle w:val="Tijeloteksta"/>
        <w:ind w:left="1353"/>
        <w:jc w:val="left"/>
      </w:pPr>
      <w:r w:rsidRPr="0014239D">
        <w:t>-</w:t>
      </w:r>
      <w:r w:rsidR="00E538BD" w:rsidRPr="0014239D">
        <w:t>ostvarenja natprosječnih rezultata rada (procjenu ostvarenja natprosječnih rezultata rada može donijeti ravnatelj ili povjerenstvo koju odredi ravnatelj)</w:t>
      </w:r>
    </w:p>
    <w:p w:rsidR="00E538BD" w:rsidRPr="0014239D" w:rsidRDefault="00B0255B" w:rsidP="00B0255B">
      <w:pPr>
        <w:pStyle w:val="Tijeloteksta"/>
        <w:ind w:left="1353"/>
        <w:jc w:val="left"/>
      </w:pPr>
      <w:r w:rsidRPr="0014239D">
        <w:t>-</w:t>
      </w:r>
      <w:r w:rsidR="00E538BD" w:rsidRPr="0014239D">
        <w:t>duže zamjene odsutnog radnika, a da uz to redovito obavlja i poslove svoga radnog mjesta,</w:t>
      </w:r>
    </w:p>
    <w:p w:rsidR="00E538BD" w:rsidRPr="0014239D" w:rsidRDefault="00B0255B" w:rsidP="00B0255B">
      <w:pPr>
        <w:pStyle w:val="Tijeloteksta"/>
        <w:ind w:left="993"/>
        <w:jc w:val="left"/>
      </w:pPr>
      <w:r w:rsidRPr="0014239D">
        <w:t>-</w:t>
      </w:r>
      <w:r w:rsidR="00E538BD" w:rsidRPr="0014239D">
        <w:t>povremenog ili privremenog povećanja obima posla na svom radnom mjestu.</w:t>
      </w:r>
    </w:p>
    <w:p w:rsidR="00E538BD" w:rsidRPr="0014239D" w:rsidRDefault="00E538BD" w:rsidP="00E538BD">
      <w:pPr>
        <w:pStyle w:val="Tijeloteksta"/>
        <w:ind w:left="720"/>
        <w:jc w:val="left"/>
      </w:pPr>
      <w:r w:rsidRPr="0014239D">
        <w:t>(2) Obračun i isplata stimulacije vrši se uz obračun plaće za prethodni mjesec na  temelju Rješenja koje donosi ravnatelj.</w:t>
      </w:r>
    </w:p>
    <w:p w:rsidR="00E538BD" w:rsidRPr="0014239D" w:rsidRDefault="00E538BD" w:rsidP="00E538BD">
      <w:pPr>
        <w:pStyle w:val="Tijeloteksta"/>
        <w:ind w:left="720"/>
        <w:jc w:val="left"/>
      </w:pPr>
    </w:p>
    <w:p w:rsidR="00D92D95" w:rsidRPr="0014239D" w:rsidRDefault="00D92D95" w:rsidP="00D92D95">
      <w:pPr>
        <w:pStyle w:val="Tijeloteksta"/>
        <w:ind w:left="720"/>
        <w:jc w:val="center"/>
      </w:pPr>
      <w:r w:rsidRPr="0014239D">
        <w:t>Članak 75.</w:t>
      </w:r>
    </w:p>
    <w:p w:rsidR="00D92D95" w:rsidRPr="0014239D" w:rsidRDefault="00D92D95" w:rsidP="001D207F">
      <w:pPr>
        <w:pStyle w:val="Tijeloteksta"/>
        <w:numPr>
          <w:ilvl w:val="1"/>
          <w:numId w:val="4"/>
        </w:numPr>
        <w:tabs>
          <w:tab w:val="clear" w:pos="1800"/>
          <w:tab w:val="num" w:pos="900"/>
        </w:tabs>
        <w:ind w:left="900" w:firstLine="0"/>
        <w:jc w:val="left"/>
      </w:pPr>
      <w:r w:rsidRPr="0014239D">
        <w:t>Prilikom isplate plaće, na</w:t>
      </w:r>
      <w:r w:rsidR="00D55D97" w:rsidRPr="0014239D">
        <w:t>do</w:t>
      </w:r>
      <w:r w:rsidRPr="0014239D">
        <w:t>knade i otpremnine poslodavac je dužan radniku uručiti obračun iz kojeg je vidljivo kako je utvrđen iznos plaće, na</w:t>
      </w:r>
      <w:r w:rsidR="00D55D97" w:rsidRPr="0014239D">
        <w:t>do</w:t>
      </w:r>
      <w:r w:rsidRPr="0014239D">
        <w:t>knade plaće i otpremnine.</w:t>
      </w:r>
    </w:p>
    <w:p w:rsidR="00D92D95" w:rsidRPr="0014239D" w:rsidRDefault="00D92D95" w:rsidP="001D207F">
      <w:pPr>
        <w:pStyle w:val="Tijeloteksta"/>
        <w:numPr>
          <w:ilvl w:val="1"/>
          <w:numId w:val="4"/>
        </w:numPr>
        <w:tabs>
          <w:tab w:val="clear" w:pos="1800"/>
          <w:tab w:val="num" w:pos="900"/>
        </w:tabs>
        <w:ind w:left="900" w:firstLine="0"/>
        <w:jc w:val="left"/>
      </w:pPr>
      <w:r w:rsidRPr="0014239D">
        <w:t>Poslodavac koji na dan dospjelosti ne isplati plaću, na</w:t>
      </w:r>
      <w:r w:rsidR="00D55D97" w:rsidRPr="0014239D">
        <w:t>dokna</w:t>
      </w:r>
      <w:r w:rsidRPr="0014239D">
        <w:t>du plaće ili otprem</w:t>
      </w:r>
      <w:r w:rsidR="00A908F5" w:rsidRPr="0014239D">
        <w:t>ninu ili ne isplati u cijelosti</w:t>
      </w:r>
      <w:r w:rsidRPr="0014239D">
        <w:t>, dužan je do kraja mjeseca u kojem je dospjela isplata plaće, na</w:t>
      </w:r>
      <w:r w:rsidR="00D55D97" w:rsidRPr="0014239D">
        <w:t>dokna</w:t>
      </w:r>
      <w:r w:rsidRPr="0014239D">
        <w:t>da plaće ili otpremnina radniku uručiti obračun iznosa koje je bio dužan isplatiti.</w:t>
      </w:r>
    </w:p>
    <w:p w:rsidR="00D92D95" w:rsidRPr="0014239D" w:rsidRDefault="00D92D95" w:rsidP="001D207F">
      <w:pPr>
        <w:pStyle w:val="Tijeloteksta"/>
        <w:numPr>
          <w:ilvl w:val="1"/>
          <w:numId w:val="4"/>
        </w:numPr>
        <w:tabs>
          <w:tab w:val="clear" w:pos="1800"/>
          <w:tab w:val="num" w:pos="900"/>
        </w:tabs>
        <w:ind w:left="900" w:firstLine="0"/>
        <w:jc w:val="left"/>
      </w:pPr>
      <w:r w:rsidRPr="0014239D">
        <w:t xml:space="preserve">Obračuni iz stavka </w:t>
      </w:r>
      <w:r w:rsidR="00D37925" w:rsidRPr="0014239D">
        <w:t>2. ovoga članka su vjerodostojne</w:t>
      </w:r>
      <w:r w:rsidRPr="0014239D">
        <w:t xml:space="preserve"> isprave.</w:t>
      </w:r>
    </w:p>
    <w:p w:rsidR="00D92D95" w:rsidRPr="0014239D" w:rsidRDefault="00D92D95" w:rsidP="00D92D95">
      <w:pPr>
        <w:pStyle w:val="Tijeloteksta"/>
        <w:jc w:val="left"/>
      </w:pPr>
    </w:p>
    <w:p w:rsidR="00D92D95" w:rsidRPr="0014239D" w:rsidRDefault="00340F84">
      <w:pPr>
        <w:pStyle w:val="Tijeloteksta"/>
        <w:jc w:val="center"/>
      </w:pPr>
      <w:r w:rsidRPr="0014239D">
        <w:t>Članak 76</w:t>
      </w:r>
      <w:r w:rsidR="00D92D95" w:rsidRPr="0014239D">
        <w:t>.</w:t>
      </w:r>
    </w:p>
    <w:p w:rsidR="00D92D95" w:rsidRPr="0014239D" w:rsidRDefault="00340F84" w:rsidP="00340F84">
      <w:pPr>
        <w:pStyle w:val="Tijeloteksta"/>
        <w:ind w:left="900"/>
        <w:jc w:val="left"/>
      </w:pPr>
      <w:r w:rsidRPr="0014239D">
        <w:t>Osnovica za izračun osnovne mjesečne plaće ne može biti utvrđena u iznosu nižem od iznosa koji je propisan Kolektivnim ugovorom ili drugim propisom, niti može biti niža od najniže plaće koju utvrdi Vlada Republike Hrvatske.</w:t>
      </w:r>
    </w:p>
    <w:p w:rsidR="00340F84" w:rsidRPr="0014239D" w:rsidRDefault="00340F84" w:rsidP="00340F84">
      <w:pPr>
        <w:pStyle w:val="Tijeloteksta"/>
        <w:ind w:left="720"/>
        <w:jc w:val="left"/>
      </w:pPr>
    </w:p>
    <w:p w:rsidR="00340F84" w:rsidRPr="0014239D" w:rsidRDefault="00340F84">
      <w:pPr>
        <w:pStyle w:val="Tijeloteksta"/>
        <w:jc w:val="center"/>
      </w:pPr>
      <w:r w:rsidRPr="0014239D">
        <w:t>Članak 77.</w:t>
      </w:r>
    </w:p>
    <w:p w:rsidR="00340F84" w:rsidRPr="0014239D" w:rsidRDefault="00F834D6" w:rsidP="00340F84">
      <w:pPr>
        <w:pStyle w:val="Tijeloteksta"/>
        <w:ind w:left="720"/>
        <w:jc w:val="left"/>
      </w:pPr>
      <w:r w:rsidRPr="0014239D">
        <w:t xml:space="preserve">(1) </w:t>
      </w:r>
      <w:r w:rsidR="00340F84" w:rsidRPr="0014239D">
        <w:t>U slučaju kada radnik zbog rasporeda radnog vremena, potreba poslova ili drugog razloga radi u dane blagdana ili neradne dane propisano zakonom, u noćnom radu, radu nedjeljom, u prekovremenom radu ima pravo na uvećanje plaće i to:</w:t>
      </w:r>
    </w:p>
    <w:p w:rsidR="00340F84" w:rsidRPr="0014239D" w:rsidRDefault="00D55D97" w:rsidP="00340F84">
      <w:pPr>
        <w:pStyle w:val="Tijeloteksta"/>
        <w:ind w:firstLine="720"/>
        <w:jc w:val="left"/>
      </w:pPr>
      <w:r w:rsidRPr="0014239D">
        <w:t>- z</w:t>
      </w:r>
      <w:r w:rsidR="00340F84" w:rsidRPr="0014239D">
        <w:t>a rad u dane bla</w:t>
      </w:r>
      <w:r w:rsidRPr="0014239D">
        <w:t>gdana i neradne dane propisane z</w:t>
      </w:r>
      <w:r w:rsidR="00340F84" w:rsidRPr="0014239D">
        <w:t>akonom …….</w:t>
      </w:r>
      <w:r w:rsidR="00340F84" w:rsidRPr="0014239D">
        <w:tab/>
        <w:t>…….</w:t>
      </w:r>
      <w:r w:rsidR="00340F84" w:rsidRPr="0014239D">
        <w:tab/>
        <w:t>za 50%</w:t>
      </w:r>
    </w:p>
    <w:p w:rsidR="00340F84" w:rsidRPr="0014239D" w:rsidRDefault="00340F84" w:rsidP="00340F84">
      <w:pPr>
        <w:pStyle w:val="Tijeloteksta"/>
        <w:ind w:firstLine="720"/>
        <w:jc w:val="left"/>
      </w:pPr>
      <w:r w:rsidRPr="0014239D">
        <w:t>- za rad nedjeljom………………………………………………………….</w:t>
      </w:r>
      <w:r w:rsidRPr="0014239D">
        <w:tab/>
        <w:t>za 35%</w:t>
      </w:r>
    </w:p>
    <w:p w:rsidR="00340F84" w:rsidRPr="0014239D" w:rsidRDefault="00340F84" w:rsidP="00340F84">
      <w:pPr>
        <w:pStyle w:val="Tijeloteksta"/>
        <w:ind w:firstLine="720"/>
        <w:jc w:val="left"/>
      </w:pPr>
      <w:r w:rsidRPr="0014239D">
        <w:t>- za prekovremeni rad………………………………………………………</w:t>
      </w:r>
      <w:r w:rsidRPr="0014239D">
        <w:tab/>
        <w:t>za 50%</w:t>
      </w:r>
    </w:p>
    <w:p w:rsidR="00340F84" w:rsidRPr="0014239D" w:rsidRDefault="00340F84" w:rsidP="00340F84">
      <w:pPr>
        <w:pStyle w:val="Tijeloteksta"/>
        <w:ind w:firstLine="720"/>
        <w:jc w:val="left"/>
      </w:pPr>
      <w:r w:rsidRPr="0014239D">
        <w:t>- za rad noću……………………………………………………………….. za 40%</w:t>
      </w:r>
    </w:p>
    <w:p w:rsidR="00340F84" w:rsidRPr="0014239D" w:rsidRDefault="00340F84" w:rsidP="00340F84">
      <w:pPr>
        <w:pStyle w:val="Tijeloteksta"/>
        <w:ind w:firstLine="720"/>
        <w:jc w:val="left"/>
      </w:pPr>
      <w:r w:rsidRPr="0014239D">
        <w:t>- za dvok</w:t>
      </w:r>
      <w:r w:rsidR="00D37925" w:rsidRPr="0014239D">
        <w:t>ra</w:t>
      </w:r>
      <w:r w:rsidRPr="0014239D">
        <w:t>tni rad s prekidima dužim od jednog sata……………………… za 10%</w:t>
      </w:r>
    </w:p>
    <w:p w:rsidR="00F834D6" w:rsidRPr="0014239D" w:rsidRDefault="00F834D6" w:rsidP="00F834D6">
      <w:pPr>
        <w:pStyle w:val="Tijeloteksta"/>
        <w:ind w:left="540"/>
        <w:jc w:val="left"/>
      </w:pPr>
      <w:r w:rsidRPr="0014239D">
        <w:t>(2) Ukoliko se rad radnika obavlja uz istodobno ostvarivanje više posebnih uvjeta iz stavka 1. ovoga članka, dodaci se računaju kumulativno.</w:t>
      </w:r>
    </w:p>
    <w:p w:rsidR="00340F84" w:rsidRPr="0014239D" w:rsidRDefault="00340F84" w:rsidP="00340F84">
      <w:pPr>
        <w:pStyle w:val="Tijeloteksta"/>
        <w:jc w:val="left"/>
      </w:pPr>
    </w:p>
    <w:p w:rsidR="00F834D6" w:rsidRPr="0014239D" w:rsidRDefault="00F834D6">
      <w:pPr>
        <w:pStyle w:val="Tijeloteksta"/>
        <w:jc w:val="center"/>
      </w:pPr>
      <w:r w:rsidRPr="0014239D">
        <w:t>Članak 78.</w:t>
      </w:r>
    </w:p>
    <w:p w:rsidR="00F834D6" w:rsidRPr="0014239D" w:rsidRDefault="00F834D6" w:rsidP="001D207F">
      <w:pPr>
        <w:pStyle w:val="Tijeloteksta"/>
        <w:numPr>
          <w:ilvl w:val="2"/>
          <w:numId w:val="2"/>
        </w:numPr>
        <w:tabs>
          <w:tab w:val="clear" w:pos="2340"/>
          <w:tab w:val="num" w:pos="540"/>
        </w:tabs>
        <w:ind w:left="720"/>
        <w:jc w:val="left"/>
      </w:pPr>
      <w:r w:rsidRPr="0014239D">
        <w:t>Uvećanje plaće s osnove prekovremenog rada iz prethodnog članka radniku će se obračunavati i isplatiti ako se tako ostvareni sati rada preraspodjelom radnog vremena radnika ne mogu uklopiti u njegovo godišnje zaduženje.</w:t>
      </w:r>
    </w:p>
    <w:p w:rsidR="00F834D6" w:rsidRPr="0014239D" w:rsidRDefault="00F834D6" w:rsidP="001D207F">
      <w:pPr>
        <w:pStyle w:val="Tijeloteksta"/>
        <w:numPr>
          <w:ilvl w:val="2"/>
          <w:numId w:val="2"/>
        </w:numPr>
        <w:tabs>
          <w:tab w:val="clear" w:pos="2340"/>
        </w:tabs>
        <w:ind w:left="900"/>
        <w:jc w:val="left"/>
      </w:pPr>
      <w:r w:rsidRPr="0014239D">
        <w:t>Za sate prekovremenog rada koje preraspodjelom nije bilo moguće uklopiti u godišnje zaduženje radnika, radnik u dogovoru s ravnateljem, umjesto uvećanja osnovne plaće, može koristiti slobodne dane.</w:t>
      </w:r>
    </w:p>
    <w:p w:rsidR="00F834D6" w:rsidRPr="0014239D" w:rsidRDefault="00F834D6" w:rsidP="00F834D6">
      <w:pPr>
        <w:pStyle w:val="Tijeloteksta"/>
        <w:ind w:left="540"/>
        <w:jc w:val="left"/>
      </w:pPr>
    </w:p>
    <w:p w:rsidR="00F834D6" w:rsidRPr="0014239D" w:rsidRDefault="00323C1C" w:rsidP="00F834D6">
      <w:pPr>
        <w:pStyle w:val="Tijeloteksta"/>
        <w:jc w:val="center"/>
      </w:pPr>
      <w:r w:rsidRPr="0014239D">
        <w:lastRenderedPageBreak/>
        <w:t>Članak 79</w:t>
      </w:r>
      <w:r w:rsidR="00916671" w:rsidRPr="0014239D">
        <w:t>.</w:t>
      </w:r>
    </w:p>
    <w:p w:rsidR="00916671" w:rsidRPr="0014239D" w:rsidRDefault="00916671">
      <w:pPr>
        <w:pStyle w:val="Tijeloteksta"/>
        <w:ind w:firstLine="720"/>
      </w:pPr>
      <w:r w:rsidRPr="0014239D">
        <w:t>Vrtić će isplatiti radniku nadoknadu plaće:</w:t>
      </w:r>
    </w:p>
    <w:p w:rsidR="00916671" w:rsidRPr="0014239D" w:rsidRDefault="00916671" w:rsidP="001D207F">
      <w:pPr>
        <w:pStyle w:val="Tijeloteksta"/>
        <w:numPr>
          <w:ilvl w:val="0"/>
          <w:numId w:val="70"/>
        </w:numPr>
      </w:pPr>
      <w:r w:rsidRPr="0014239D">
        <w:t xml:space="preserve">za vrijeme korištenja godišnjeg odmora u visini </w:t>
      </w:r>
      <w:r w:rsidR="009D0F82" w:rsidRPr="0014239D">
        <w:t>naknade koju bi radnik ostvario za redovan rad</w:t>
      </w:r>
    </w:p>
    <w:p w:rsidR="00916671" w:rsidRPr="0014239D" w:rsidRDefault="00916671" w:rsidP="001D207F">
      <w:pPr>
        <w:pStyle w:val="Tijeloteksta"/>
        <w:numPr>
          <w:ilvl w:val="0"/>
          <w:numId w:val="70"/>
        </w:numPr>
      </w:pPr>
      <w:r w:rsidRPr="0014239D">
        <w:t xml:space="preserve">za vrijeme privremene spriječenosti za rad u slučaju bolesti do 42 dana </w:t>
      </w:r>
      <w:r w:rsidR="00D37925" w:rsidRPr="0014239D">
        <w:t>90</w:t>
      </w:r>
      <w:r w:rsidRPr="0014239D">
        <w:t xml:space="preserve"> posto plaće iz prethodnog mjeseca, a nakon 42 dana prema propisima o zdravstvenom osiguranju</w:t>
      </w:r>
    </w:p>
    <w:p w:rsidR="00916671" w:rsidRPr="0014239D" w:rsidRDefault="00916671" w:rsidP="001D207F">
      <w:pPr>
        <w:pStyle w:val="Tijeloteksta"/>
        <w:numPr>
          <w:ilvl w:val="0"/>
          <w:numId w:val="70"/>
        </w:numPr>
      </w:pPr>
      <w:r w:rsidRPr="0014239D">
        <w:t>za vrijeme privremene spriječenosti za rad zbog povrjede na radu ili profesionalne bolesti u iznosu 100 posto plaće</w:t>
      </w:r>
    </w:p>
    <w:p w:rsidR="00916671" w:rsidRPr="0014239D" w:rsidRDefault="00916671" w:rsidP="001D207F">
      <w:pPr>
        <w:pStyle w:val="Tijeloteksta"/>
        <w:numPr>
          <w:ilvl w:val="0"/>
          <w:numId w:val="70"/>
        </w:numPr>
      </w:pPr>
      <w:r w:rsidRPr="0014239D">
        <w:t>za dane blagdana i neradne dane određene zakonom u iznosu plaće</w:t>
      </w:r>
    </w:p>
    <w:p w:rsidR="00916671" w:rsidRPr="0014239D" w:rsidRDefault="00916671" w:rsidP="001D207F">
      <w:pPr>
        <w:pStyle w:val="Tijeloteksta"/>
        <w:numPr>
          <w:ilvl w:val="0"/>
          <w:numId w:val="70"/>
        </w:numPr>
      </w:pPr>
      <w:r w:rsidRPr="0014239D">
        <w:t>za trajanja plaćenog dopusta u iznosu plaće</w:t>
      </w:r>
    </w:p>
    <w:p w:rsidR="00916671" w:rsidRPr="0014239D" w:rsidRDefault="00916671" w:rsidP="001D207F">
      <w:pPr>
        <w:pStyle w:val="Tijeloteksta"/>
        <w:numPr>
          <w:ilvl w:val="0"/>
          <w:numId w:val="70"/>
        </w:numPr>
      </w:pPr>
      <w:r w:rsidRPr="0014239D">
        <w:t>za vrijeme prekida rada do kojega je došlo bez njegove krivnje u iznosu plaće</w:t>
      </w:r>
    </w:p>
    <w:p w:rsidR="00916671" w:rsidRPr="0014239D" w:rsidRDefault="00916671" w:rsidP="001D207F">
      <w:pPr>
        <w:pStyle w:val="Tijeloteksta"/>
        <w:numPr>
          <w:ilvl w:val="0"/>
          <w:numId w:val="70"/>
        </w:numPr>
      </w:pPr>
      <w:r w:rsidRPr="0014239D">
        <w:t>za vrijeme prekida rada do kojega je došlo zbog uznemiravanja ili spolnog uznemiravanja radnika u iznosu plaće.</w:t>
      </w:r>
    </w:p>
    <w:p w:rsidR="00916671" w:rsidRPr="0014239D" w:rsidRDefault="00916671">
      <w:pPr>
        <w:pStyle w:val="Tijeloteksta"/>
      </w:pPr>
    </w:p>
    <w:p w:rsidR="00916671" w:rsidRPr="0014239D" w:rsidRDefault="00916671">
      <w:pPr>
        <w:pStyle w:val="Tijeloteksta"/>
      </w:pPr>
    </w:p>
    <w:p w:rsidR="00916671" w:rsidRPr="0014239D" w:rsidRDefault="004A4AD5">
      <w:pPr>
        <w:pStyle w:val="Tijeloteksta"/>
        <w:jc w:val="center"/>
        <w:rPr>
          <w:bCs/>
        </w:rPr>
      </w:pPr>
      <w:r w:rsidRPr="0014239D">
        <w:t>Članak 80</w:t>
      </w:r>
      <w:r w:rsidR="00916671" w:rsidRPr="0014239D">
        <w:t>.</w:t>
      </w:r>
    </w:p>
    <w:p w:rsidR="00916671" w:rsidRPr="0014239D" w:rsidRDefault="004A4AD5">
      <w:pPr>
        <w:pStyle w:val="Tijeloteksta"/>
        <w:ind w:left="720"/>
      </w:pPr>
      <w:r w:rsidRPr="0014239D">
        <w:t>U slučaju kad radnik Vrtića odlazi u mirovinu pripada mu pravo na otpremninu u visini od tri prosječne neto plaće isplaćene u gospodarstvu Republike Hrvatske u prethodna tri mjeseca prije umirovljenja, odnosno u visini određeno kolektivnim ugovorom ili drugim propisom ako je to povoljnije je radnika.</w:t>
      </w:r>
    </w:p>
    <w:p w:rsidR="004A4AD5" w:rsidRPr="0014239D" w:rsidRDefault="004A4AD5">
      <w:pPr>
        <w:pStyle w:val="Tijeloteksta"/>
        <w:ind w:left="720"/>
      </w:pPr>
    </w:p>
    <w:p w:rsidR="00916671" w:rsidRPr="0014239D" w:rsidRDefault="00AD0BD4">
      <w:pPr>
        <w:pStyle w:val="Tijeloteksta"/>
        <w:jc w:val="center"/>
      </w:pPr>
      <w:r w:rsidRPr="0014239D">
        <w:t>Članak 81</w:t>
      </w:r>
      <w:r w:rsidR="00DC36AA" w:rsidRPr="0014239D">
        <w:t>.</w:t>
      </w:r>
    </w:p>
    <w:p w:rsidR="0016073E" w:rsidRPr="0014239D" w:rsidRDefault="0016073E" w:rsidP="0016073E">
      <w:pPr>
        <w:pStyle w:val="Tijeloteksta"/>
        <w:ind w:firstLine="708"/>
      </w:pPr>
      <w:r w:rsidRPr="0014239D">
        <w:t>Pravo na ime putnih troškova u iznosu od 100,00 kuna imaju svi radnici Vrtića.</w:t>
      </w:r>
    </w:p>
    <w:p w:rsidR="0016073E" w:rsidRPr="0014239D" w:rsidRDefault="0016073E" w:rsidP="0016073E">
      <w:pPr>
        <w:pStyle w:val="Tijeloteksta"/>
        <w:ind w:firstLine="708"/>
      </w:pPr>
      <w:r w:rsidRPr="0014239D">
        <w:t xml:space="preserve">Ako je udaljenost od adrese stanovanja do adrese rada veća od </w:t>
      </w:r>
      <w:smartTag w:uri="urn:schemas-microsoft-com:office:smarttags" w:element="metricconverter">
        <w:smartTagPr>
          <w:attr w:name="ProductID" w:val="3 kilometra"/>
        </w:smartTagPr>
        <w:r w:rsidRPr="0014239D">
          <w:t>3 kilometra</w:t>
        </w:r>
      </w:smartTag>
      <w:r w:rsidRPr="0014239D">
        <w:t xml:space="preserve"> do najviše </w:t>
      </w:r>
      <w:r w:rsidR="00FF6053" w:rsidRPr="0014239D">
        <w:t>50</w:t>
      </w:r>
      <w:r w:rsidRPr="0014239D">
        <w:t xml:space="preserve"> kilometara u jednom pravcu radnici imaju pravo na naknadu troškova prijevoza na posao i s posla u visini od 1,5 kune po prijeđenom kilometru.</w:t>
      </w:r>
      <w:r w:rsidR="00FF6053" w:rsidRPr="0014239D">
        <w:t xml:space="preserve"> (III. Izmjene od 27.9.18.)</w:t>
      </w:r>
    </w:p>
    <w:p w:rsidR="0016073E" w:rsidRPr="0014239D" w:rsidRDefault="0016073E" w:rsidP="0016073E">
      <w:pPr>
        <w:pStyle w:val="Tijeloteksta"/>
        <w:ind w:firstLine="708"/>
      </w:pPr>
      <w:r w:rsidRPr="0014239D">
        <w:t>Naknade prijevoznih troškova isplaćuju se radniku, jedanput mjesečno zajedno s isplatom plaće, prema evidenciji o prisutnosti na radu.</w:t>
      </w:r>
    </w:p>
    <w:p w:rsidR="0016073E" w:rsidRPr="0014239D" w:rsidRDefault="0016073E">
      <w:pPr>
        <w:pStyle w:val="Tijeloteksta"/>
        <w:jc w:val="center"/>
      </w:pPr>
    </w:p>
    <w:p w:rsidR="00AD0BD4" w:rsidRPr="0014239D" w:rsidRDefault="00AD0BD4" w:rsidP="00AD0BD4">
      <w:pPr>
        <w:pStyle w:val="Tijeloteksta"/>
        <w:ind w:left="720"/>
      </w:pPr>
    </w:p>
    <w:p w:rsidR="00AD0BD4" w:rsidRPr="0014239D" w:rsidRDefault="00AD0BD4" w:rsidP="00AD0BD4">
      <w:pPr>
        <w:pStyle w:val="Tijeloteksta"/>
        <w:ind w:left="720"/>
        <w:jc w:val="center"/>
      </w:pPr>
      <w:r w:rsidRPr="0014239D">
        <w:t>Članak 82.</w:t>
      </w:r>
    </w:p>
    <w:p w:rsidR="00AD0BD4" w:rsidRPr="0014239D" w:rsidRDefault="00AD0BD4" w:rsidP="001D207F">
      <w:pPr>
        <w:pStyle w:val="Tijeloteksta"/>
        <w:numPr>
          <w:ilvl w:val="0"/>
          <w:numId w:val="72"/>
        </w:numPr>
      </w:pPr>
      <w:r w:rsidRPr="0014239D">
        <w:t xml:space="preserve">Radniku koji je po nalogu ravnatelja ili Upravnog vijeća upućen na službeni put ima pravo na dnevnicu, naknadu troškova prijevoza na službenom putu i na naknadu troškova noćenja </w:t>
      </w:r>
    </w:p>
    <w:p w:rsidR="00AD0BD4" w:rsidRPr="0014239D" w:rsidRDefault="00AD0BD4" w:rsidP="001D207F">
      <w:pPr>
        <w:pStyle w:val="Tijeloteksta"/>
        <w:numPr>
          <w:ilvl w:val="0"/>
          <w:numId w:val="72"/>
        </w:numPr>
      </w:pPr>
      <w:r w:rsidRPr="0014239D">
        <w:t>Dnevnica za službeni put u zemlji i inozemstvu isplaćuje se u visini kao i za korisnike proračuna Grada, odnosno u visini utvrđenoj kolektivnim ugovorom ili drugim propisom.</w:t>
      </w:r>
    </w:p>
    <w:p w:rsidR="00AD0BD4" w:rsidRPr="0014239D" w:rsidRDefault="00AD0BD4" w:rsidP="001D207F">
      <w:pPr>
        <w:pStyle w:val="Tijeloteksta"/>
        <w:numPr>
          <w:ilvl w:val="0"/>
          <w:numId w:val="72"/>
        </w:numPr>
      </w:pPr>
      <w:r w:rsidRPr="0014239D">
        <w:t>Radniku se priznaje cijela dnevnica za svaka 24 sata provedena na putu i  za ostatak vremena duži od 12 sati.</w:t>
      </w:r>
    </w:p>
    <w:p w:rsidR="00AD0BD4" w:rsidRPr="0014239D" w:rsidRDefault="00AD0BD4" w:rsidP="001D207F">
      <w:pPr>
        <w:pStyle w:val="Tijeloteksta"/>
        <w:numPr>
          <w:ilvl w:val="0"/>
          <w:numId w:val="72"/>
        </w:numPr>
      </w:pPr>
      <w:r w:rsidRPr="0014239D">
        <w:t>Ako službeno putovanje traje duže od 8 sati ali ne duže od 12 sati, radniku se priznaje pola dnevnice.</w:t>
      </w:r>
    </w:p>
    <w:p w:rsidR="00AD0BD4" w:rsidRPr="0014239D" w:rsidRDefault="00AD0BD4" w:rsidP="00AD0BD4">
      <w:pPr>
        <w:pStyle w:val="Tijeloteksta"/>
        <w:ind w:left="720"/>
      </w:pPr>
    </w:p>
    <w:p w:rsidR="00AD0BD4" w:rsidRPr="0014239D" w:rsidRDefault="00AD0BD4" w:rsidP="00AD0BD4">
      <w:pPr>
        <w:pStyle w:val="Tijeloteksta"/>
        <w:ind w:left="720"/>
        <w:jc w:val="center"/>
      </w:pPr>
      <w:r w:rsidRPr="0014239D">
        <w:t>Članak 83.</w:t>
      </w:r>
    </w:p>
    <w:p w:rsidR="00AD0BD4" w:rsidRPr="0014239D" w:rsidRDefault="00AD0BD4" w:rsidP="00AD0BD4">
      <w:pPr>
        <w:pStyle w:val="Tijeloteksta"/>
        <w:ind w:left="720"/>
      </w:pPr>
      <w:r w:rsidRPr="0014239D">
        <w:t>Ako radnik po nalogu ravnateljice svojim automobilom obavlja poslove za potrebe Vrtića, Vrtić će isplatiti nak</w:t>
      </w:r>
      <w:r w:rsidR="0016073E" w:rsidRPr="0014239D">
        <w:t>na</w:t>
      </w:r>
      <w:r w:rsidRPr="0014239D">
        <w:t xml:space="preserve">du za korištenje privatnog automobila u visini neoporezivog iznosa </w:t>
      </w:r>
      <w:r w:rsidR="00AD17A8" w:rsidRPr="0014239D">
        <w:t xml:space="preserve">po prijeđenom kilometru </w:t>
      </w:r>
      <w:r w:rsidRPr="0014239D">
        <w:t xml:space="preserve">propisanog </w:t>
      </w:r>
      <w:r w:rsidR="00AD17A8" w:rsidRPr="0014239D">
        <w:t>zakonom, ili nekim drugim aktom.</w:t>
      </w:r>
    </w:p>
    <w:p w:rsidR="00AD17A8" w:rsidRPr="0014239D" w:rsidRDefault="00AD17A8" w:rsidP="00AD17A8">
      <w:pPr>
        <w:pStyle w:val="Tijeloteksta"/>
        <w:ind w:left="720"/>
        <w:jc w:val="center"/>
      </w:pPr>
      <w:r w:rsidRPr="0014239D">
        <w:t>Članak 84.</w:t>
      </w:r>
    </w:p>
    <w:p w:rsidR="00AD17A8" w:rsidRPr="0014239D" w:rsidRDefault="00AD17A8" w:rsidP="00AD17A8">
      <w:pPr>
        <w:pStyle w:val="Tijeloteksta"/>
        <w:ind w:left="720"/>
        <w:jc w:val="left"/>
      </w:pPr>
      <w:r w:rsidRPr="0014239D">
        <w:lastRenderedPageBreak/>
        <w:t>Radnik ima pravo na jubilarnu nagradu za 10, 15, 20, 25, 30, 35 i 40 godina rada u Vrtiću.</w:t>
      </w:r>
    </w:p>
    <w:p w:rsidR="00AD17A8" w:rsidRPr="0014239D" w:rsidRDefault="00AD17A8" w:rsidP="00AD17A8">
      <w:pPr>
        <w:pStyle w:val="Tijeloteksta"/>
        <w:ind w:left="720"/>
        <w:jc w:val="center"/>
      </w:pPr>
      <w:r w:rsidRPr="0014239D">
        <w:t>Članak 85.</w:t>
      </w:r>
    </w:p>
    <w:p w:rsidR="00AD17A8" w:rsidRPr="0014239D" w:rsidRDefault="00AD17A8" w:rsidP="00AD17A8">
      <w:pPr>
        <w:pStyle w:val="Tijeloteksta"/>
        <w:ind w:left="720"/>
        <w:jc w:val="left"/>
      </w:pPr>
      <w:r w:rsidRPr="0014239D">
        <w:t>Radnik i njegova obitelj imaju pravo na pomoć u slučaju:</w:t>
      </w:r>
    </w:p>
    <w:p w:rsidR="00AD17A8" w:rsidRPr="0014239D" w:rsidRDefault="00AD17A8" w:rsidP="001D207F">
      <w:pPr>
        <w:pStyle w:val="Tijeloteksta"/>
        <w:numPr>
          <w:ilvl w:val="0"/>
          <w:numId w:val="70"/>
        </w:numPr>
        <w:jc w:val="left"/>
      </w:pPr>
      <w:r w:rsidRPr="0014239D">
        <w:t>smrti radnika – tri prosječene mjesečne neto plaće i troškove pogreba</w:t>
      </w:r>
    </w:p>
    <w:p w:rsidR="00AD17A8" w:rsidRPr="0014239D" w:rsidRDefault="00AD17A8" w:rsidP="001D207F">
      <w:pPr>
        <w:pStyle w:val="Tijeloteksta"/>
        <w:numPr>
          <w:ilvl w:val="0"/>
          <w:numId w:val="70"/>
        </w:numPr>
        <w:jc w:val="left"/>
      </w:pPr>
      <w:r w:rsidRPr="0014239D">
        <w:t>smrti supružnika, djeteta ili roditelja  - jednu prosječnu mjesečnu  neto plaću isplaćenu po radniku u gospodarstvu Republike Hrvatske.</w:t>
      </w:r>
    </w:p>
    <w:p w:rsidR="00AD0BD4" w:rsidRPr="0014239D" w:rsidRDefault="00AD0BD4" w:rsidP="00AD0BD4">
      <w:pPr>
        <w:pStyle w:val="Tijeloteksta"/>
        <w:ind w:left="720"/>
      </w:pPr>
    </w:p>
    <w:p w:rsidR="00AD17A8" w:rsidRPr="0014239D" w:rsidRDefault="00AD17A8" w:rsidP="00AD17A8">
      <w:pPr>
        <w:pStyle w:val="Tijeloteksta"/>
        <w:ind w:left="720"/>
        <w:jc w:val="center"/>
      </w:pPr>
      <w:r w:rsidRPr="0014239D">
        <w:t>Članak 86.</w:t>
      </w:r>
    </w:p>
    <w:p w:rsidR="00E6467A" w:rsidRPr="0014239D" w:rsidRDefault="00E6467A" w:rsidP="00E6467A">
      <w:pPr>
        <w:pStyle w:val="Tijeloteksta"/>
        <w:ind w:firstLine="720"/>
        <w:jc w:val="left"/>
      </w:pPr>
      <w:r w:rsidRPr="0014239D">
        <w:t>Radnik i njegova obitelj imaju pravo na pomoć jedanput godišnje po svakoj osnovi, na temelju rješenja ravnatelja, u slučaju:</w:t>
      </w:r>
    </w:p>
    <w:p w:rsidR="00E6467A" w:rsidRPr="0014239D" w:rsidRDefault="00E6467A" w:rsidP="00E6467A">
      <w:pPr>
        <w:pStyle w:val="Tijeloteksta"/>
        <w:numPr>
          <w:ilvl w:val="0"/>
          <w:numId w:val="70"/>
        </w:numPr>
        <w:jc w:val="left"/>
      </w:pPr>
      <w:r w:rsidRPr="0014239D">
        <w:t>nastanka teške invalidnosti radnika (80% i više) koja je trajnog karaktera –jednu prosječnu mjesečnu neto plaću u Republici Hrvatskoj</w:t>
      </w:r>
    </w:p>
    <w:p w:rsidR="00E6467A" w:rsidRPr="0014239D" w:rsidRDefault="00E6467A" w:rsidP="00E6467A">
      <w:pPr>
        <w:pStyle w:val="Tijeloteksta"/>
        <w:numPr>
          <w:ilvl w:val="0"/>
          <w:numId w:val="70"/>
        </w:numPr>
        <w:jc w:val="left"/>
      </w:pPr>
      <w:r w:rsidRPr="0014239D">
        <w:t>bolovanja radnika dužeg od 90 dana – jednu prosječnu mjesečnu neto plaću u Republici Hrvatskoj</w:t>
      </w:r>
    </w:p>
    <w:p w:rsidR="00E6467A" w:rsidRPr="0014239D" w:rsidRDefault="00E6467A" w:rsidP="00E6467A">
      <w:pPr>
        <w:pStyle w:val="Tijeloteksta"/>
        <w:numPr>
          <w:ilvl w:val="0"/>
          <w:numId w:val="70"/>
        </w:numPr>
        <w:jc w:val="left"/>
        <w:rPr>
          <w:strike/>
        </w:rPr>
      </w:pPr>
      <w:r w:rsidRPr="0014239D">
        <w:t xml:space="preserve">nastanka teške i trajne invalidnosti djece i supružnika radnika (80% i više) </w:t>
      </w:r>
      <w:r w:rsidRPr="0014239D">
        <w:rPr>
          <w:strike/>
        </w:rPr>
        <w:t xml:space="preserve">– </w:t>
      </w:r>
      <w:r w:rsidRPr="0014239D">
        <w:t>2.500 kn.</w:t>
      </w:r>
    </w:p>
    <w:p w:rsidR="007A0766" w:rsidRPr="0014239D" w:rsidRDefault="007A0766" w:rsidP="007A0766">
      <w:pPr>
        <w:pStyle w:val="Tijeloteksta"/>
        <w:ind w:left="720"/>
        <w:jc w:val="left"/>
      </w:pPr>
    </w:p>
    <w:p w:rsidR="007A0766" w:rsidRPr="0014239D" w:rsidRDefault="007A0766" w:rsidP="007A0766">
      <w:pPr>
        <w:pStyle w:val="Tijeloteksta"/>
        <w:ind w:left="720"/>
        <w:jc w:val="center"/>
      </w:pPr>
      <w:r w:rsidRPr="0014239D">
        <w:t>Članak 87.</w:t>
      </w:r>
    </w:p>
    <w:p w:rsidR="00BA29D9" w:rsidRPr="0014239D" w:rsidRDefault="007A0766" w:rsidP="00BA29D9">
      <w:pPr>
        <w:pStyle w:val="Tijeloteksta"/>
        <w:ind w:left="720"/>
        <w:jc w:val="left"/>
      </w:pPr>
      <w:r w:rsidRPr="0014239D">
        <w:t>Radnicima se može isplatiti</w:t>
      </w:r>
      <w:r w:rsidR="00BA29D9" w:rsidRPr="0014239D">
        <w:t xml:space="preserve"> božićnica, regres za godišnji odmor i dar za dijete.</w:t>
      </w:r>
    </w:p>
    <w:p w:rsidR="00BA29D9" w:rsidRPr="0014239D" w:rsidRDefault="00BA29D9" w:rsidP="00BA29D9">
      <w:pPr>
        <w:pStyle w:val="Tijeloteksta"/>
        <w:ind w:left="720"/>
        <w:jc w:val="left"/>
      </w:pPr>
    </w:p>
    <w:p w:rsidR="00916671" w:rsidRPr="0014239D" w:rsidRDefault="00916671" w:rsidP="001D207F">
      <w:pPr>
        <w:pStyle w:val="Tijeloteksta"/>
        <w:numPr>
          <w:ilvl w:val="0"/>
          <w:numId w:val="2"/>
        </w:numPr>
        <w:rPr>
          <w:b/>
        </w:rPr>
      </w:pPr>
      <w:r w:rsidRPr="0014239D">
        <w:rPr>
          <w:b/>
        </w:rPr>
        <w:t xml:space="preserve">ODLUČIVANJE O STATUSU RADNIKA I PRESTANAK </w:t>
      </w:r>
    </w:p>
    <w:p w:rsidR="00916671" w:rsidRPr="0014239D" w:rsidRDefault="00916671">
      <w:pPr>
        <w:pStyle w:val="Tijeloteksta"/>
        <w:rPr>
          <w:b/>
        </w:rPr>
      </w:pPr>
      <w:r w:rsidRPr="0014239D">
        <w:rPr>
          <w:b/>
        </w:rPr>
        <w:t xml:space="preserve">             RADNOG  ODNOSA</w:t>
      </w:r>
    </w:p>
    <w:p w:rsidR="00916671" w:rsidRPr="0014239D" w:rsidRDefault="00916671">
      <w:pPr>
        <w:pStyle w:val="Tijeloteksta"/>
      </w:pPr>
    </w:p>
    <w:p w:rsidR="00916671" w:rsidRPr="0014239D" w:rsidRDefault="00AD0BD4">
      <w:pPr>
        <w:pStyle w:val="Tijeloteksta"/>
        <w:jc w:val="center"/>
      </w:pPr>
      <w:r w:rsidRPr="0014239D">
        <w:t xml:space="preserve">Članak </w:t>
      </w:r>
      <w:r w:rsidR="000560D3" w:rsidRPr="0014239D">
        <w:t>88</w:t>
      </w:r>
      <w:r w:rsidR="00916671" w:rsidRPr="0014239D">
        <w:t>.</w:t>
      </w:r>
    </w:p>
    <w:p w:rsidR="00916671" w:rsidRPr="0014239D" w:rsidRDefault="00916671" w:rsidP="001D207F">
      <w:pPr>
        <w:pStyle w:val="Tijeloteksta"/>
        <w:numPr>
          <w:ilvl w:val="0"/>
          <w:numId w:val="45"/>
        </w:numPr>
      </w:pPr>
      <w:r w:rsidRPr="0014239D">
        <w:t>O statusu radnika</w:t>
      </w:r>
      <w:r w:rsidR="00D1674D" w:rsidRPr="0014239D">
        <w:t xml:space="preserve"> u Vrtiću odlučuju ravnatelj i U</w:t>
      </w:r>
      <w:r w:rsidRPr="0014239D">
        <w:t>pravno vijeće.</w:t>
      </w:r>
    </w:p>
    <w:p w:rsidR="00916671" w:rsidRPr="0014239D" w:rsidRDefault="00916671" w:rsidP="001D207F">
      <w:pPr>
        <w:pStyle w:val="Tijeloteksta"/>
        <w:numPr>
          <w:ilvl w:val="0"/>
          <w:numId w:val="45"/>
        </w:numPr>
      </w:pPr>
      <w:r w:rsidRPr="0014239D">
        <w:t>U svezi sa stavkom 1. ovoga članka ravnatelj:</w:t>
      </w:r>
    </w:p>
    <w:p w:rsidR="00916671" w:rsidRPr="0014239D" w:rsidRDefault="00916671" w:rsidP="001D207F">
      <w:pPr>
        <w:pStyle w:val="Tijeloteksta"/>
        <w:numPr>
          <w:ilvl w:val="1"/>
          <w:numId w:val="45"/>
        </w:numPr>
      </w:pPr>
      <w:r w:rsidRPr="0014239D">
        <w:t xml:space="preserve">u slučaju smrti radnika </w:t>
      </w:r>
      <w:r w:rsidR="00267B90" w:rsidRPr="0014239D">
        <w:t>po s</w:t>
      </w:r>
      <w:r w:rsidR="001E2138" w:rsidRPr="0014239D">
        <w:t>l</w:t>
      </w:r>
      <w:r w:rsidR="00267B90" w:rsidRPr="0014239D">
        <w:t>užbenoj dužnosti odjavljuje radnika</w:t>
      </w:r>
    </w:p>
    <w:p w:rsidR="00916671" w:rsidRPr="0014239D" w:rsidRDefault="00916671" w:rsidP="001D207F">
      <w:pPr>
        <w:pStyle w:val="Tijeloteksta"/>
        <w:numPr>
          <w:ilvl w:val="1"/>
          <w:numId w:val="45"/>
        </w:numPr>
      </w:pPr>
      <w:r w:rsidRPr="0014239D">
        <w:t>izvješćuje radnika o prestanku ugovora o radu sklopljenog na određeno vrijeme</w:t>
      </w:r>
    </w:p>
    <w:p w:rsidR="00916671" w:rsidRPr="0014239D" w:rsidRDefault="00916671" w:rsidP="001D207F">
      <w:pPr>
        <w:pStyle w:val="Tijeloteksta"/>
        <w:numPr>
          <w:ilvl w:val="1"/>
          <w:numId w:val="45"/>
        </w:numPr>
      </w:pPr>
      <w:r w:rsidRPr="0014239D">
        <w:t>izvješćuje radnika s navršenih 65 godina života i 15 godina staža osiguranja o prestanku ugovora o radu ili s radnikom dogovara nastavak rada</w:t>
      </w:r>
    </w:p>
    <w:p w:rsidR="00916671" w:rsidRPr="0014239D" w:rsidRDefault="00916671" w:rsidP="001D207F">
      <w:pPr>
        <w:pStyle w:val="Tijeloteksta"/>
        <w:numPr>
          <w:ilvl w:val="1"/>
          <w:numId w:val="45"/>
        </w:numPr>
      </w:pPr>
      <w:r w:rsidRPr="0014239D">
        <w:t xml:space="preserve">uređuje vođenje evidencije o radnicima zaposlenim u Vrtiću </w:t>
      </w:r>
    </w:p>
    <w:p w:rsidR="00916671" w:rsidRPr="0014239D" w:rsidRDefault="00916671" w:rsidP="001D207F">
      <w:pPr>
        <w:pStyle w:val="Tijeloteksta"/>
        <w:numPr>
          <w:ilvl w:val="1"/>
          <w:numId w:val="45"/>
        </w:numPr>
      </w:pPr>
      <w:r w:rsidRPr="0014239D">
        <w:t>upućuje radnika na liječnički pregled radi utvrđivanja zdravstvene sposobnosti za obavljanje određenih poslova</w:t>
      </w:r>
    </w:p>
    <w:p w:rsidR="00916671" w:rsidRPr="0014239D" w:rsidRDefault="00916671" w:rsidP="001D207F">
      <w:pPr>
        <w:pStyle w:val="Tijeloteksta"/>
        <w:numPr>
          <w:ilvl w:val="1"/>
          <w:numId w:val="45"/>
        </w:numPr>
      </w:pPr>
      <w:r w:rsidRPr="0014239D">
        <w:t>imenuje osobu koja će osim njega biti ovlaštena nadzirati prikupljaju li se osobni podatci radnika, obrađuju, koriste i dostavljaju trećima zakonito</w:t>
      </w:r>
    </w:p>
    <w:p w:rsidR="00916671" w:rsidRPr="0014239D" w:rsidRDefault="00916671" w:rsidP="001D207F">
      <w:pPr>
        <w:pStyle w:val="Tijeloteksta"/>
        <w:numPr>
          <w:ilvl w:val="1"/>
          <w:numId w:val="45"/>
        </w:numPr>
      </w:pPr>
      <w:r w:rsidRPr="0014239D">
        <w:t>u slučajevima propisanim zakonom izvješćuje prosvjetnog inspektora o uvođenju prekovremenog rada ili preraspodjele radnog vremena</w:t>
      </w:r>
    </w:p>
    <w:p w:rsidR="00916671" w:rsidRPr="0014239D" w:rsidRDefault="00C566A8" w:rsidP="001D207F">
      <w:pPr>
        <w:pStyle w:val="Tijeloteksta"/>
        <w:numPr>
          <w:ilvl w:val="1"/>
          <w:numId w:val="45"/>
        </w:numPr>
      </w:pPr>
      <w:r w:rsidRPr="0014239D">
        <w:t xml:space="preserve">odjavljuje radnika </w:t>
      </w:r>
      <w:r w:rsidR="00267B90" w:rsidRPr="0014239D">
        <w:t xml:space="preserve"> </w:t>
      </w:r>
      <w:r w:rsidR="00916671" w:rsidRPr="0014239D">
        <w:t>danom dostave pravomoćnog rješenja o mirovini zbog opće nesposobnosti za rad</w:t>
      </w:r>
    </w:p>
    <w:p w:rsidR="00916671" w:rsidRPr="0014239D" w:rsidRDefault="00916671" w:rsidP="001D207F">
      <w:pPr>
        <w:pStyle w:val="Tijeloteksta"/>
        <w:numPr>
          <w:ilvl w:val="1"/>
          <w:numId w:val="45"/>
        </w:numPr>
      </w:pPr>
      <w:r w:rsidRPr="0014239D">
        <w:t>sklapa s radnikom pisani sporazum o prestanku ugovora o radu</w:t>
      </w:r>
    </w:p>
    <w:p w:rsidR="00916671" w:rsidRPr="0014239D" w:rsidRDefault="00916671" w:rsidP="001D207F">
      <w:pPr>
        <w:pStyle w:val="Tijeloteksta"/>
        <w:numPr>
          <w:ilvl w:val="1"/>
          <w:numId w:val="45"/>
        </w:numPr>
      </w:pPr>
      <w:r w:rsidRPr="0014239D">
        <w:t>izdaje radniku pisano upozorenje kada radnik krši obveze iz radnog odnosa</w:t>
      </w:r>
    </w:p>
    <w:p w:rsidR="00916671" w:rsidRPr="0014239D" w:rsidRDefault="00916671" w:rsidP="001D207F">
      <w:pPr>
        <w:pStyle w:val="Tijeloteksta"/>
        <w:numPr>
          <w:ilvl w:val="1"/>
          <w:numId w:val="45"/>
        </w:numPr>
      </w:pPr>
      <w:r w:rsidRPr="0014239D">
        <w:t xml:space="preserve">privremeno udaljuje s posla radnika protiv kojega je pokrenut i vodi se kazneni postupak za neko od kaznenih djela propisanih člankom 25. Zakona o predškolskom odgoju i </w:t>
      </w:r>
      <w:r w:rsidR="00982FB9" w:rsidRPr="0014239D">
        <w:t>obrazov</w:t>
      </w:r>
      <w:r w:rsidR="00651C2E" w:rsidRPr="0014239D">
        <w:t>a</w:t>
      </w:r>
      <w:r w:rsidR="00982FB9" w:rsidRPr="0014239D">
        <w:t>nju</w:t>
      </w:r>
    </w:p>
    <w:p w:rsidR="00916671" w:rsidRPr="0014239D" w:rsidRDefault="00916671" w:rsidP="001D207F">
      <w:pPr>
        <w:pStyle w:val="Tijeloteksta"/>
        <w:numPr>
          <w:ilvl w:val="1"/>
          <w:numId w:val="45"/>
        </w:numPr>
      </w:pPr>
      <w:r w:rsidRPr="0014239D">
        <w:t xml:space="preserve">izvješćuje pripravnika, drugog </w:t>
      </w:r>
      <w:r w:rsidR="00982FB9" w:rsidRPr="0014239D">
        <w:t xml:space="preserve">odgojno-obrazovnog radnika </w:t>
      </w:r>
      <w:r w:rsidRPr="0014239D">
        <w:t xml:space="preserve">o prestanku ugovora o radu zbog nepravodobnog polaganja stručnog ispita </w:t>
      </w:r>
    </w:p>
    <w:p w:rsidR="00916671" w:rsidRPr="0014239D" w:rsidRDefault="00916671" w:rsidP="001D207F">
      <w:pPr>
        <w:pStyle w:val="Tijeloteksta"/>
        <w:numPr>
          <w:ilvl w:val="1"/>
          <w:numId w:val="45"/>
        </w:numPr>
      </w:pPr>
      <w:r w:rsidRPr="0014239D">
        <w:t>izvješćuje radnike koji se nakon isteka neplaćenog dopusta nisu pravodobno vratili na rad, o gubitku daljeg prava rada u Vrtiću</w:t>
      </w:r>
    </w:p>
    <w:p w:rsidR="00916671" w:rsidRPr="0014239D" w:rsidRDefault="00916671" w:rsidP="001D207F">
      <w:pPr>
        <w:pStyle w:val="Tijeloteksta"/>
        <w:numPr>
          <w:ilvl w:val="1"/>
          <w:numId w:val="45"/>
        </w:numPr>
      </w:pPr>
      <w:r w:rsidRPr="0014239D">
        <w:lastRenderedPageBreak/>
        <w:t>kod otkaza ugovora o radu provodi postupak savjetovanja s radničkim vijećem i osigurava dokaze o razlozima za otkaz ugovora o radu</w:t>
      </w:r>
    </w:p>
    <w:p w:rsidR="00DC36AA" w:rsidRPr="0014239D" w:rsidRDefault="00DC36AA" w:rsidP="001D207F">
      <w:pPr>
        <w:pStyle w:val="Tijeloteksta"/>
        <w:numPr>
          <w:ilvl w:val="1"/>
          <w:numId w:val="45"/>
        </w:numPr>
      </w:pPr>
      <w:r w:rsidRPr="0014239D">
        <w:t>(briše se)</w:t>
      </w:r>
    </w:p>
    <w:p w:rsidR="00916671" w:rsidRPr="0014239D" w:rsidRDefault="00916671" w:rsidP="001D207F">
      <w:pPr>
        <w:pStyle w:val="Tijeloteksta"/>
        <w:numPr>
          <w:ilvl w:val="1"/>
          <w:numId w:val="45"/>
        </w:numPr>
      </w:pPr>
      <w:r w:rsidRPr="0014239D">
        <w:t>prati izvršenje donesenih odluka u svezi s prestankom ugovora o radu i trajanju otkaznih rokova</w:t>
      </w:r>
    </w:p>
    <w:p w:rsidR="00916671" w:rsidRPr="0014239D" w:rsidRDefault="00916671" w:rsidP="001D207F">
      <w:pPr>
        <w:pStyle w:val="Tijeloteksta"/>
        <w:numPr>
          <w:ilvl w:val="1"/>
          <w:numId w:val="45"/>
        </w:numPr>
      </w:pPr>
      <w:r w:rsidRPr="0014239D">
        <w:t>radniku u roku do osam dana od dana prestanka radnog odnosa dostavlja njegove isprave i primjerak odjave s obveznog mirovinskog i obveznog zdravstvenog osiguranja te mu na njegov zahtjev izdaje potvrdu o vrsti poslova koje je obavljao i trajanju radnog odnosa u Vrtiću</w:t>
      </w:r>
    </w:p>
    <w:p w:rsidR="00916671" w:rsidRPr="0014239D" w:rsidRDefault="00916671" w:rsidP="001D207F">
      <w:pPr>
        <w:pStyle w:val="Tijeloteksta"/>
        <w:numPr>
          <w:ilvl w:val="1"/>
          <w:numId w:val="45"/>
        </w:numPr>
      </w:pPr>
      <w:r w:rsidRPr="0014239D">
        <w:t>obavlja druge poslove za koje je ovlašten propisima, statutom i drugim općim aktima Vrtića.</w:t>
      </w:r>
    </w:p>
    <w:p w:rsidR="00916671" w:rsidRPr="0014239D" w:rsidRDefault="00916671" w:rsidP="001D207F">
      <w:pPr>
        <w:pStyle w:val="Tijeloteksta"/>
        <w:numPr>
          <w:ilvl w:val="0"/>
          <w:numId w:val="45"/>
        </w:numPr>
      </w:pPr>
      <w:r w:rsidRPr="0014239D">
        <w:t>U sv</w:t>
      </w:r>
      <w:r w:rsidR="00D35EFF" w:rsidRPr="0014239D">
        <w:t>ezi sa stavkom 1. ovoga članka U</w:t>
      </w:r>
      <w:r w:rsidRPr="0014239D">
        <w:t>pravno vijeće:</w:t>
      </w:r>
    </w:p>
    <w:p w:rsidR="00916671" w:rsidRPr="0014239D" w:rsidRDefault="00916671" w:rsidP="001D207F">
      <w:pPr>
        <w:pStyle w:val="Tijeloteksta"/>
        <w:numPr>
          <w:ilvl w:val="0"/>
          <w:numId w:val="46"/>
        </w:numPr>
      </w:pPr>
      <w:r w:rsidRPr="0014239D">
        <w:t xml:space="preserve">odlučuje prema prijedlogu ravnatelja o izboru i zasnivanju radnog odnosa te donošenju odluka o redovitom ili izvanrednom otkazu ugovora o radu </w:t>
      </w:r>
      <w:r w:rsidR="00982FB9" w:rsidRPr="0014239D">
        <w:t>radnika</w:t>
      </w:r>
    </w:p>
    <w:p w:rsidR="00916671" w:rsidRPr="0014239D" w:rsidRDefault="00916671" w:rsidP="001D207F">
      <w:pPr>
        <w:pStyle w:val="Tijeloteksta"/>
        <w:numPr>
          <w:ilvl w:val="0"/>
          <w:numId w:val="46"/>
        </w:numPr>
      </w:pPr>
      <w:r w:rsidRPr="0014239D">
        <w:t xml:space="preserve">odlučuje prema prijedlogu ravnatelja o upućivanju na liječnički pregled </w:t>
      </w:r>
      <w:r w:rsidR="00ED2B6A" w:rsidRPr="0014239D">
        <w:t xml:space="preserve">odgojno-obrazovnih radnika </w:t>
      </w:r>
      <w:r w:rsidRPr="0014239D">
        <w:t>kojima je narušeno psihofizičko stanje u mjeri koja bitno smanjuje njihovu radnu sposobnost</w:t>
      </w:r>
    </w:p>
    <w:p w:rsidR="00916671" w:rsidRPr="0014239D" w:rsidRDefault="00916671" w:rsidP="001D207F">
      <w:pPr>
        <w:pStyle w:val="Tijeloteksta"/>
        <w:numPr>
          <w:ilvl w:val="0"/>
          <w:numId w:val="46"/>
        </w:numPr>
      </w:pPr>
      <w:r w:rsidRPr="0014239D">
        <w:t>daje prethodnu suglasnost na sklapanje sporazuma s radničkim vijećem</w:t>
      </w:r>
    </w:p>
    <w:p w:rsidR="00916671" w:rsidRPr="0014239D" w:rsidRDefault="00916671" w:rsidP="001D207F">
      <w:pPr>
        <w:pStyle w:val="Tijeloteksta"/>
        <w:numPr>
          <w:ilvl w:val="0"/>
          <w:numId w:val="46"/>
        </w:numPr>
      </w:pPr>
      <w:r w:rsidRPr="0014239D">
        <w:t>odlučuje o zahtjevima radnika za zaštitu prava iz radnog odnosa</w:t>
      </w:r>
      <w:r w:rsidR="00982FB9" w:rsidRPr="0014239D">
        <w:t xml:space="preserve"> </w:t>
      </w:r>
    </w:p>
    <w:p w:rsidR="00916671" w:rsidRPr="0014239D" w:rsidRDefault="00916671" w:rsidP="001D207F">
      <w:pPr>
        <w:pStyle w:val="Tijeloteksta"/>
        <w:numPr>
          <w:ilvl w:val="0"/>
          <w:numId w:val="46"/>
        </w:numPr>
      </w:pPr>
      <w:r w:rsidRPr="0014239D">
        <w:t>obavlja druge poslove za koje je ovlašten propisima, statutom i drugim općim aktima Vrtića.</w:t>
      </w:r>
    </w:p>
    <w:p w:rsidR="00916671" w:rsidRPr="0014239D" w:rsidRDefault="000560D3">
      <w:pPr>
        <w:pStyle w:val="Tijeloteksta"/>
        <w:jc w:val="center"/>
      </w:pPr>
      <w:r w:rsidRPr="0014239D">
        <w:t>Članak 89</w:t>
      </w:r>
      <w:r w:rsidR="00916671" w:rsidRPr="0014239D">
        <w:t>.</w:t>
      </w:r>
    </w:p>
    <w:p w:rsidR="00916671" w:rsidRPr="0014239D" w:rsidRDefault="00916671">
      <w:pPr>
        <w:pStyle w:val="Tijeloteksta"/>
      </w:pPr>
      <w:r w:rsidRPr="0014239D">
        <w:t xml:space="preserve">            (1)  Radniku Vrtića radni odnos prestaje prestankom ugovora o radu.</w:t>
      </w:r>
    </w:p>
    <w:p w:rsidR="00916671" w:rsidRPr="0014239D" w:rsidRDefault="00916671">
      <w:pPr>
        <w:pStyle w:val="Tijeloteksta"/>
      </w:pPr>
      <w:r w:rsidRPr="0014239D">
        <w:t xml:space="preserve">            (2)  Radniku  Vrtića  ugovor  o  radu  može  prestati  samo  u  slučajevima  propisanim </w:t>
      </w:r>
    </w:p>
    <w:p w:rsidR="00916671" w:rsidRPr="0014239D" w:rsidRDefault="00916671">
      <w:pPr>
        <w:pStyle w:val="Tijeloteksta"/>
        <w:ind w:left="720"/>
      </w:pPr>
      <w:r w:rsidRPr="0014239D">
        <w:t xml:space="preserve">       zakon</w:t>
      </w:r>
      <w:r w:rsidR="000560D3" w:rsidRPr="0014239D">
        <w:t>om i na način određen člankom 88</w:t>
      </w:r>
      <w:r w:rsidRPr="0014239D">
        <w:t>. ovoga pravilnika.</w:t>
      </w:r>
    </w:p>
    <w:p w:rsidR="00916671" w:rsidRPr="0014239D" w:rsidRDefault="00916671">
      <w:pPr>
        <w:pStyle w:val="Tijeloteksta"/>
        <w:ind w:left="720"/>
      </w:pPr>
    </w:p>
    <w:p w:rsidR="00916671" w:rsidRPr="0014239D" w:rsidRDefault="000560D3">
      <w:pPr>
        <w:pStyle w:val="Tijeloteksta"/>
        <w:jc w:val="center"/>
      </w:pPr>
      <w:r w:rsidRPr="0014239D">
        <w:t>Članak 90</w:t>
      </w:r>
      <w:r w:rsidR="00916671" w:rsidRPr="0014239D">
        <w:t>.</w:t>
      </w:r>
    </w:p>
    <w:p w:rsidR="00916671" w:rsidRPr="0014239D" w:rsidRDefault="00916671">
      <w:pPr>
        <w:pStyle w:val="Tijeloteksta"/>
        <w:ind w:left="660"/>
      </w:pPr>
      <w:r w:rsidRPr="0014239D">
        <w:t>Ako se u roku do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ZAŠTITA PRAVA IZ  RADNOG  ODNOSA</w:t>
      </w:r>
    </w:p>
    <w:p w:rsidR="00916671" w:rsidRPr="0014239D" w:rsidRDefault="00916671">
      <w:pPr>
        <w:pStyle w:val="Tijeloteksta"/>
        <w:rPr>
          <w:bCs/>
        </w:rPr>
      </w:pPr>
    </w:p>
    <w:p w:rsidR="00916671" w:rsidRPr="0014239D" w:rsidRDefault="000560D3">
      <w:pPr>
        <w:pStyle w:val="Tijeloteksta"/>
        <w:jc w:val="center"/>
      </w:pPr>
      <w:r w:rsidRPr="0014239D">
        <w:t>Članak 91</w:t>
      </w:r>
      <w:r w:rsidR="00916671" w:rsidRPr="0014239D">
        <w:t>.</w:t>
      </w:r>
    </w:p>
    <w:p w:rsidR="00E6467A" w:rsidRPr="0014239D" w:rsidRDefault="00E6467A" w:rsidP="00E6467A">
      <w:pPr>
        <w:pStyle w:val="Tijeloteksta"/>
        <w:ind w:firstLine="720"/>
        <w:jc w:val="left"/>
      </w:pPr>
      <w:r w:rsidRPr="0014239D">
        <w:t>Radnik koji smatra da mu je povrijeđeno neko pravo iz radnog odnosa  može u roku od petnaest dana od dostave odluke kojom je povrijeđeno njegovo pravo, odnosno od saznanja za povredu prava zahtijevati od poslodavca ostvarenje tog prava.</w:t>
      </w:r>
    </w:p>
    <w:p w:rsidR="00E6467A" w:rsidRPr="0014239D" w:rsidRDefault="00E6467A" w:rsidP="00E6467A">
      <w:pPr>
        <w:pStyle w:val="Tijeloteksta"/>
        <w:jc w:val="left"/>
      </w:pPr>
      <w:r w:rsidRPr="0014239D">
        <w:tab/>
        <w:t>Ako  poslodavac u roku od petnaest dana od dostave zahtjeva radnika iz stavka 1. ovoga članka ne udovolji tom zahtjevu, radnik može u daljnjem roku od petnaest dana zahtijevati zaštitu povrijeđenog prava pred nadležnim sudom.</w:t>
      </w:r>
    </w:p>
    <w:p w:rsidR="00E6467A" w:rsidRPr="0014239D" w:rsidRDefault="00E6467A" w:rsidP="00E6467A">
      <w:pPr>
        <w:pStyle w:val="Tijeloteksta"/>
        <w:jc w:val="left"/>
      </w:pPr>
    </w:p>
    <w:p w:rsidR="00916671" w:rsidRPr="0014239D" w:rsidRDefault="000560D3">
      <w:pPr>
        <w:pStyle w:val="Tijeloteksta"/>
        <w:jc w:val="center"/>
      </w:pPr>
      <w:r w:rsidRPr="0014239D">
        <w:t>Članak 92</w:t>
      </w:r>
      <w:r w:rsidR="00916671" w:rsidRPr="0014239D">
        <w:t>.</w:t>
      </w:r>
    </w:p>
    <w:p w:rsidR="00E6467A" w:rsidRPr="0014239D" w:rsidRDefault="00E6467A">
      <w:pPr>
        <w:pStyle w:val="Tijeloteksta"/>
        <w:jc w:val="center"/>
      </w:pPr>
      <w:r w:rsidRPr="0014239D">
        <w:t>(briše se)</w:t>
      </w:r>
    </w:p>
    <w:p w:rsidR="00916671" w:rsidRPr="0014239D" w:rsidRDefault="00916671">
      <w:pPr>
        <w:pStyle w:val="Tijeloteksta"/>
      </w:pPr>
    </w:p>
    <w:p w:rsidR="00916671" w:rsidRPr="0014239D" w:rsidRDefault="000560D3">
      <w:pPr>
        <w:pStyle w:val="Tijeloteksta"/>
        <w:jc w:val="center"/>
      </w:pPr>
      <w:r w:rsidRPr="0014239D">
        <w:t>Članak 93</w:t>
      </w:r>
      <w:r w:rsidR="00916671" w:rsidRPr="0014239D">
        <w:t>.</w:t>
      </w:r>
    </w:p>
    <w:p w:rsidR="00E6467A" w:rsidRPr="0014239D" w:rsidRDefault="00E6467A" w:rsidP="00E6467A">
      <w:pPr>
        <w:pStyle w:val="Tijeloteksta"/>
        <w:jc w:val="center"/>
      </w:pPr>
      <w:r w:rsidRPr="0014239D">
        <w:t>(briše se)</w:t>
      </w:r>
    </w:p>
    <w:p w:rsidR="00E6467A" w:rsidRPr="0014239D" w:rsidRDefault="00E6467A">
      <w:pPr>
        <w:pStyle w:val="Tijeloteksta"/>
        <w:jc w:val="center"/>
      </w:pP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DOSTAVLJANJE PISMENA</w:t>
      </w:r>
    </w:p>
    <w:p w:rsidR="00916671" w:rsidRPr="0014239D" w:rsidRDefault="00916671">
      <w:pPr>
        <w:pStyle w:val="Tijeloteksta"/>
        <w:rPr>
          <w:bCs/>
        </w:rPr>
      </w:pPr>
    </w:p>
    <w:p w:rsidR="00916671" w:rsidRPr="0014239D" w:rsidRDefault="000560D3">
      <w:pPr>
        <w:pStyle w:val="Tijeloteksta"/>
        <w:jc w:val="center"/>
      </w:pPr>
      <w:r w:rsidRPr="0014239D">
        <w:t>Članak 94</w:t>
      </w:r>
      <w:r w:rsidR="00916671" w:rsidRPr="0014239D">
        <w:t>.</w:t>
      </w:r>
    </w:p>
    <w:p w:rsidR="00916671" w:rsidRPr="0014239D" w:rsidRDefault="00916671" w:rsidP="001D207F">
      <w:pPr>
        <w:pStyle w:val="Tijeloteksta"/>
        <w:numPr>
          <w:ilvl w:val="0"/>
          <w:numId w:val="48"/>
        </w:numPr>
      </w:pPr>
      <w:r w:rsidRPr="0014239D">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916671" w:rsidRPr="0014239D" w:rsidRDefault="00916671" w:rsidP="001D207F">
      <w:pPr>
        <w:pStyle w:val="Tijeloteksta"/>
        <w:numPr>
          <w:ilvl w:val="0"/>
          <w:numId w:val="48"/>
        </w:numPr>
      </w:pPr>
      <w:r w:rsidRPr="0014239D">
        <w:t>Kada radniku pismeno nije dostavljeno na radno mjesto, treba mu pismeno dostaviti poštom na njegovu adresu. U slučaju odbijanja prijama pismena kod poštanske dostave ili nepoznate adrese radnika dostavljanje će se obaviti isticanjem pismena na oglasnoj ploči Vrtića.</w:t>
      </w:r>
    </w:p>
    <w:p w:rsidR="00916671" w:rsidRPr="0014239D" w:rsidRDefault="00916671" w:rsidP="001D207F">
      <w:pPr>
        <w:pStyle w:val="Tijeloteksta"/>
        <w:numPr>
          <w:ilvl w:val="0"/>
          <w:numId w:val="48"/>
        </w:numPr>
      </w:pPr>
      <w:r w:rsidRPr="0014239D">
        <w:t>Kada je pismeno istaknuto na oglasnoj ploči Vrtića, dostavljanje se smatra obavljenim istekom roka od dva dana od dana isticanja pismena.</w:t>
      </w:r>
    </w:p>
    <w:p w:rsidR="000560D3" w:rsidRPr="0014239D" w:rsidRDefault="000560D3" w:rsidP="000560D3">
      <w:pPr>
        <w:pStyle w:val="Tijeloteksta"/>
        <w:ind w:left="720"/>
      </w:pPr>
    </w:p>
    <w:p w:rsidR="00916671" w:rsidRPr="0014239D" w:rsidRDefault="00916671" w:rsidP="001D207F">
      <w:pPr>
        <w:pStyle w:val="Tijeloteksta"/>
        <w:numPr>
          <w:ilvl w:val="0"/>
          <w:numId w:val="2"/>
        </w:numPr>
        <w:rPr>
          <w:b/>
        </w:rPr>
      </w:pPr>
      <w:r w:rsidRPr="0014239D">
        <w:rPr>
          <w:b/>
        </w:rPr>
        <w:t>NADOKNADA ŠTETE</w:t>
      </w:r>
    </w:p>
    <w:p w:rsidR="00916671" w:rsidRPr="0014239D" w:rsidRDefault="000560D3">
      <w:pPr>
        <w:pStyle w:val="Tijeloteksta"/>
        <w:jc w:val="center"/>
      </w:pPr>
      <w:r w:rsidRPr="0014239D">
        <w:t>Članak 95</w:t>
      </w:r>
      <w:r w:rsidR="00916671" w:rsidRPr="0014239D">
        <w:t>.</w:t>
      </w:r>
    </w:p>
    <w:p w:rsidR="00916671" w:rsidRPr="0014239D" w:rsidRDefault="00916671" w:rsidP="001D207F">
      <w:pPr>
        <w:pStyle w:val="Tijeloteksta"/>
        <w:numPr>
          <w:ilvl w:val="0"/>
          <w:numId w:val="49"/>
        </w:numPr>
      </w:pPr>
      <w:r w:rsidRPr="0014239D">
        <w:t>Bez dopuštenja ravnatelja radnik Vrtića ne smije za sebe ili drugu osobu obavljati poslove sredstvima ili opremom Vrtića.</w:t>
      </w:r>
    </w:p>
    <w:p w:rsidR="00916671" w:rsidRPr="0014239D" w:rsidRDefault="00916671" w:rsidP="001D207F">
      <w:pPr>
        <w:pStyle w:val="Tijeloteksta"/>
        <w:numPr>
          <w:ilvl w:val="0"/>
          <w:numId w:val="49"/>
        </w:numPr>
      </w:pPr>
      <w:r w:rsidRPr="0014239D">
        <w:t>Radnik koji na radu ili u svezi s radom namjerno ili krajnjom nepažnjom prouzroči štetu Vrtiću, dužan je nastalu štetu nadoknaditi.</w:t>
      </w:r>
    </w:p>
    <w:p w:rsidR="00916671" w:rsidRPr="0014239D" w:rsidRDefault="00916671">
      <w:pPr>
        <w:pStyle w:val="Tijeloteksta"/>
      </w:pPr>
    </w:p>
    <w:p w:rsidR="00916671" w:rsidRPr="0014239D" w:rsidRDefault="000560D3">
      <w:pPr>
        <w:pStyle w:val="Tijeloteksta"/>
        <w:jc w:val="center"/>
      </w:pPr>
      <w:r w:rsidRPr="0014239D">
        <w:t>Članak 96</w:t>
      </w:r>
      <w:r w:rsidR="00916671" w:rsidRPr="0014239D">
        <w:t>.</w:t>
      </w:r>
    </w:p>
    <w:p w:rsidR="00916671" w:rsidRPr="0014239D" w:rsidRDefault="00916671" w:rsidP="001D207F">
      <w:pPr>
        <w:pStyle w:val="Tijeloteksta"/>
        <w:numPr>
          <w:ilvl w:val="0"/>
          <w:numId w:val="50"/>
        </w:numPr>
      </w:pPr>
      <w:r w:rsidRPr="0014239D">
        <w:t>Ako štetu prouzroči više radnika, svaki radnik odgovoran je za dio štete koji je prouzročio.</w:t>
      </w:r>
    </w:p>
    <w:p w:rsidR="00916671" w:rsidRPr="0014239D" w:rsidRDefault="00916671" w:rsidP="001D207F">
      <w:pPr>
        <w:pStyle w:val="Tijeloteksta"/>
        <w:numPr>
          <w:ilvl w:val="0"/>
          <w:numId w:val="50"/>
        </w:numPr>
      </w:pPr>
      <w:r w:rsidRPr="0014239D">
        <w:t>Ako štetu prouzroči više radnika, a ne može se za svakog radnika utvrditi dio štete koji je prouzročio, svi radnici odgovaraju za štetu i dužni su je nadoknaditi u jednakim iznosima.</w:t>
      </w:r>
    </w:p>
    <w:p w:rsidR="00916671" w:rsidRPr="0014239D" w:rsidRDefault="000560D3">
      <w:pPr>
        <w:pStyle w:val="Tijeloteksta"/>
        <w:jc w:val="center"/>
      </w:pPr>
      <w:r w:rsidRPr="0014239D">
        <w:t>Članak 97</w:t>
      </w:r>
      <w:r w:rsidR="00916671" w:rsidRPr="0014239D">
        <w:t>.</w:t>
      </w:r>
    </w:p>
    <w:p w:rsidR="00916671" w:rsidRPr="0014239D" w:rsidRDefault="00916671" w:rsidP="001D207F">
      <w:pPr>
        <w:pStyle w:val="Tijeloteksta"/>
        <w:numPr>
          <w:ilvl w:val="0"/>
          <w:numId w:val="51"/>
        </w:numPr>
      </w:pPr>
      <w:r w:rsidRPr="0014239D">
        <w:t>Visina štete određuje se na osnovi cjenika ili knjigovodstvene isprave, odnosno knjigovodstvene vrijednosti stvari na kojima je počinjena šteta.</w:t>
      </w:r>
    </w:p>
    <w:p w:rsidR="00916671" w:rsidRPr="0014239D" w:rsidRDefault="00916671" w:rsidP="001D207F">
      <w:pPr>
        <w:pStyle w:val="Tijeloteksta"/>
        <w:numPr>
          <w:ilvl w:val="0"/>
          <w:numId w:val="51"/>
        </w:numPr>
      </w:pPr>
      <w:r w:rsidRPr="0014239D">
        <w:t>Ako se šteta ne može odrediti prema stavku 1. ovoga članka, šteta će se odrediti procjenom vrijednosti oštećene stvari. Procjena vrijednosti oštećene stvari utvrdit će se vještačenjem.</w:t>
      </w:r>
    </w:p>
    <w:p w:rsidR="00916671" w:rsidRPr="0014239D" w:rsidRDefault="00916671">
      <w:pPr>
        <w:pStyle w:val="Tijeloteksta"/>
      </w:pPr>
    </w:p>
    <w:p w:rsidR="00916671" w:rsidRPr="0014239D" w:rsidRDefault="000560D3">
      <w:pPr>
        <w:pStyle w:val="Tijeloteksta"/>
        <w:jc w:val="center"/>
      </w:pPr>
      <w:r w:rsidRPr="0014239D">
        <w:t>Članak 98</w:t>
      </w:r>
      <w:r w:rsidR="00916671" w:rsidRPr="0014239D">
        <w:t>.</w:t>
      </w:r>
    </w:p>
    <w:p w:rsidR="00916671" w:rsidRPr="0014239D" w:rsidRDefault="00916671">
      <w:pPr>
        <w:pStyle w:val="Tijeloteksta"/>
        <w:ind w:left="720"/>
      </w:pPr>
      <w:r w:rsidRPr="0014239D">
        <w:t>Vrtić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916671" w:rsidRPr="0014239D" w:rsidRDefault="00916671">
      <w:pPr>
        <w:pStyle w:val="Tijeloteksta"/>
      </w:pPr>
    </w:p>
    <w:p w:rsidR="00916671" w:rsidRPr="0014239D" w:rsidRDefault="000560D3">
      <w:pPr>
        <w:pStyle w:val="Tijeloteksta"/>
        <w:jc w:val="center"/>
        <w:rPr>
          <w:bCs/>
        </w:rPr>
      </w:pPr>
      <w:r w:rsidRPr="0014239D">
        <w:t>Članak 9</w:t>
      </w:r>
      <w:r w:rsidR="00916671" w:rsidRPr="0014239D">
        <w:t>9.</w:t>
      </w:r>
    </w:p>
    <w:p w:rsidR="00916671" w:rsidRPr="0014239D" w:rsidRDefault="00916671">
      <w:pPr>
        <w:pStyle w:val="Tijeloteksta"/>
        <w:ind w:left="720"/>
      </w:pPr>
      <w:r w:rsidRPr="0014239D">
        <w:t>Ako radnik na radu ili u svezi s radom namjerno ili krajnjom nepažnjom prouzroči štetu trećoj osobi, a tu je štetu nadoknadio Vrtić, radnik je dužan Vrtiću vratiti iznos koji je on isplatio trećoj osobi.</w:t>
      </w:r>
    </w:p>
    <w:p w:rsidR="00916671" w:rsidRPr="0014239D" w:rsidRDefault="00916671">
      <w:pPr>
        <w:pStyle w:val="Tijeloteksta"/>
        <w:jc w:val="center"/>
      </w:pPr>
      <w:r w:rsidRPr="0014239D">
        <w:t xml:space="preserve">Članak </w:t>
      </w:r>
      <w:r w:rsidR="000560D3" w:rsidRPr="0014239D">
        <w:t>100</w:t>
      </w:r>
      <w:r w:rsidRPr="0014239D">
        <w:t>.</w:t>
      </w:r>
    </w:p>
    <w:p w:rsidR="00916671" w:rsidRPr="0014239D" w:rsidRDefault="00916671" w:rsidP="001D207F">
      <w:pPr>
        <w:pStyle w:val="Tijeloteksta"/>
        <w:numPr>
          <w:ilvl w:val="0"/>
          <w:numId w:val="52"/>
        </w:numPr>
      </w:pPr>
      <w:r w:rsidRPr="0014239D">
        <w:t>Postupak u svezi s utvrđivanjem i naplatom štete vodi ravnatelj.</w:t>
      </w:r>
    </w:p>
    <w:p w:rsidR="00916671" w:rsidRPr="0014239D" w:rsidRDefault="00916671" w:rsidP="001D207F">
      <w:pPr>
        <w:pStyle w:val="Tijeloteksta"/>
        <w:numPr>
          <w:ilvl w:val="0"/>
          <w:numId w:val="52"/>
        </w:numPr>
      </w:pPr>
      <w:r w:rsidRPr="0014239D">
        <w:t>Ako radnik ne nadoknadi nastalu štetu dragovoljno, ravnatelj treba protiv radnika pokrenuti postupak za prisilnu nadoknadu štete.</w:t>
      </w:r>
    </w:p>
    <w:p w:rsidR="00916671" w:rsidRPr="0014239D" w:rsidRDefault="00916671">
      <w:pPr>
        <w:pStyle w:val="Tijeloteksta"/>
      </w:pPr>
    </w:p>
    <w:p w:rsidR="00916671" w:rsidRPr="0014239D" w:rsidRDefault="00712F65">
      <w:pPr>
        <w:pStyle w:val="Tijeloteksta"/>
        <w:jc w:val="center"/>
      </w:pPr>
      <w:r w:rsidRPr="0014239D">
        <w:t>Članak 101</w:t>
      </w:r>
      <w:r w:rsidR="00916671" w:rsidRPr="0014239D">
        <w:t>.</w:t>
      </w:r>
    </w:p>
    <w:p w:rsidR="00916671" w:rsidRPr="0014239D" w:rsidRDefault="00916671" w:rsidP="001D207F">
      <w:pPr>
        <w:pStyle w:val="Tijeloteksta"/>
        <w:numPr>
          <w:ilvl w:val="0"/>
          <w:numId w:val="53"/>
        </w:numPr>
      </w:pPr>
      <w:r w:rsidRPr="0014239D">
        <w:lastRenderedPageBreak/>
        <w:t>Radnik ima pravo na nadoknadu štete od Vrtića ako pretrpi štetu na radu ili u svezi s radom, odnosno ako mu Vrtić prouzroči štetu povrjedom njegovih prava iz radnog odnosa.</w:t>
      </w:r>
    </w:p>
    <w:p w:rsidR="00916671" w:rsidRPr="0014239D" w:rsidRDefault="00916671" w:rsidP="001D207F">
      <w:pPr>
        <w:pStyle w:val="Tijeloteksta"/>
        <w:numPr>
          <w:ilvl w:val="0"/>
          <w:numId w:val="53"/>
        </w:numPr>
      </w:pPr>
      <w:r w:rsidRPr="0014239D">
        <w:t>Obilježje i visinu štete iz stavka 1. ovoga članka radnik mora dokazati.</w:t>
      </w:r>
    </w:p>
    <w:p w:rsidR="00916671" w:rsidRPr="0014239D" w:rsidRDefault="00916671" w:rsidP="001D207F">
      <w:pPr>
        <w:pStyle w:val="Tijeloteksta"/>
        <w:numPr>
          <w:ilvl w:val="0"/>
          <w:numId w:val="53"/>
        </w:numPr>
      </w:pPr>
      <w:r w:rsidRPr="0014239D">
        <w:t>Nastalu štetu iz stavka 1. ovoga članka Vrtić će nadoknaditi prema Zakonu o obveznim odnosima, prema pravomoćnoj sudskoj odluci, odnosno prema ovršnoj ispravi.</w:t>
      </w:r>
    </w:p>
    <w:p w:rsidR="00916671" w:rsidRPr="0014239D" w:rsidRDefault="00916671">
      <w:pPr>
        <w:pStyle w:val="Tijeloteksta"/>
      </w:pP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PRAVO RADNIKA UPUĆENIH NA RAD U INOZEMSTVO</w:t>
      </w:r>
    </w:p>
    <w:p w:rsidR="00916671" w:rsidRPr="0014239D" w:rsidRDefault="00916671">
      <w:pPr>
        <w:pStyle w:val="Tijeloteksta"/>
        <w:rPr>
          <w:bCs/>
        </w:rPr>
      </w:pPr>
    </w:p>
    <w:p w:rsidR="00916671" w:rsidRPr="0014239D" w:rsidRDefault="00712F65">
      <w:pPr>
        <w:pStyle w:val="Tijeloteksta"/>
        <w:jc w:val="center"/>
      </w:pPr>
      <w:r w:rsidRPr="0014239D">
        <w:t>Članak 102</w:t>
      </w:r>
      <w:r w:rsidR="00916671" w:rsidRPr="0014239D">
        <w:t>.</w:t>
      </w:r>
    </w:p>
    <w:p w:rsidR="00916671" w:rsidRPr="0014239D" w:rsidRDefault="00916671" w:rsidP="001D207F">
      <w:pPr>
        <w:pStyle w:val="Tijeloteksta"/>
        <w:numPr>
          <w:ilvl w:val="0"/>
          <w:numId w:val="58"/>
        </w:numPr>
      </w:pPr>
      <w:r w:rsidRPr="0014239D">
        <w:t xml:space="preserve">Ravnatelj je dužan odobriti neplaćeni dopust i mogućnost povratka na ugovorene poslove svakom radniku Vrtića koji je upućen na rad u diplomatsko-konzularno predstavništvo Republike Hrvatske ili radniku koji je od </w:t>
      </w:r>
      <w:r w:rsidR="004E2748" w:rsidRPr="0014239D">
        <w:t>nadležnog ministarstva</w:t>
      </w:r>
      <w:r w:rsidR="000D2BCE" w:rsidRPr="0014239D">
        <w:t xml:space="preserve"> za odgoj i obrazovanje</w:t>
      </w:r>
      <w:r w:rsidR="004E2748" w:rsidRPr="0014239D">
        <w:t xml:space="preserve"> </w:t>
      </w:r>
      <w:r w:rsidRPr="0014239D">
        <w:t>izabran za rad u hrvatskoj nastavi u inozemstvu.</w:t>
      </w:r>
    </w:p>
    <w:p w:rsidR="00916671" w:rsidRPr="0014239D" w:rsidRDefault="00916671" w:rsidP="001D207F">
      <w:pPr>
        <w:pStyle w:val="Tijeloteksta"/>
        <w:numPr>
          <w:ilvl w:val="0"/>
          <w:numId w:val="58"/>
        </w:numPr>
      </w:pPr>
      <w:r w:rsidRPr="0014239D">
        <w:t>Vrijeme neplaćenog dopusta ravnatelj treba urediti sporazumno odnosno prema radnikovom pisano obrazloženom zahtjevu.</w:t>
      </w:r>
    </w:p>
    <w:p w:rsidR="00916671" w:rsidRPr="0014239D" w:rsidRDefault="00916671">
      <w:pPr>
        <w:pStyle w:val="Tijeloteksta"/>
      </w:pPr>
    </w:p>
    <w:p w:rsidR="00916671" w:rsidRPr="0014239D" w:rsidRDefault="00712F65">
      <w:pPr>
        <w:pStyle w:val="Tijeloteksta"/>
        <w:jc w:val="center"/>
      </w:pPr>
      <w:r w:rsidRPr="0014239D">
        <w:t>Članak 103</w:t>
      </w:r>
      <w:r w:rsidR="00916671" w:rsidRPr="0014239D">
        <w:t>.</w:t>
      </w:r>
    </w:p>
    <w:p w:rsidR="00916671" w:rsidRPr="0014239D" w:rsidRDefault="00916671">
      <w:pPr>
        <w:pStyle w:val="Tijeloteksta"/>
        <w:ind w:left="720"/>
      </w:pPr>
      <w:r w:rsidRPr="0014239D">
        <w:t>Radni</w:t>
      </w:r>
      <w:r w:rsidR="00712F65" w:rsidRPr="0014239D">
        <w:t>ku iz članka 102</w:t>
      </w:r>
      <w:r w:rsidR="00ED2B6A" w:rsidRPr="0014239D">
        <w:t>. ovoga P</w:t>
      </w:r>
      <w:r w:rsidRPr="0014239D">
        <w:t>ravilnika za vrijeme neplaćenog dopusta, odnosno rada u inozemstvu prava iz radnog odnosa ili u svezi s radnim odnosom miruju.</w:t>
      </w:r>
    </w:p>
    <w:p w:rsidR="00916671" w:rsidRPr="0014239D" w:rsidRDefault="00916671">
      <w:pPr>
        <w:pStyle w:val="Tijeloteksta"/>
      </w:pPr>
    </w:p>
    <w:p w:rsidR="00916671" w:rsidRPr="0014239D" w:rsidRDefault="00712F65">
      <w:pPr>
        <w:pStyle w:val="Tijeloteksta"/>
        <w:jc w:val="center"/>
      </w:pPr>
      <w:r w:rsidRPr="0014239D">
        <w:t>Članak 104</w:t>
      </w:r>
      <w:r w:rsidR="00916671" w:rsidRPr="0014239D">
        <w:t>.</w:t>
      </w:r>
    </w:p>
    <w:p w:rsidR="00916671" w:rsidRPr="0014239D" w:rsidRDefault="00916671" w:rsidP="001D207F">
      <w:pPr>
        <w:pStyle w:val="Tijeloteksta"/>
        <w:numPr>
          <w:ilvl w:val="0"/>
          <w:numId w:val="54"/>
        </w:numPr>
      </w:pPr>
      <w:r w:rsidRPr="0014239D">
        <w:t>Nakon prestanka rada u inozemstvu, odnosno isteka roka iz zakona, odluke ili ugovora o radu u</w:t>
      </w:r>
      <w:r w:rsidR="00712F65" w:rsidRPr="0014239D">
        <w:t xml:space="preserve"> inozemstvu, radnik iz članka 10</w:t>
      </w:r>
      <w:r w:rsidRPr="0014239D">
        <w:t>2. ovoga pravilnika dužan je pravodobno se vratiti na rad u Vrtić.</w:t>
      </w:r>
    </w:p>
    <w:p w:rsidR="00916671" w:rsidRPr="0014239D" w:rsidRDefault="00916671" w:rsidP="001D207F">
      <w:pPr>
        <w:pStyle w:val="Tijeloteksta"/>
        <w:numPr>
          <w:ilvl w:val="0"/>
          <w:numId w:val="54"/>
        </w:numPr>
      </w:pPr>
      <w:r w:rsidRPr="0014239D">
        <w:t>Ako se radnik ne javi pravodobno na rad u Vrtić, ravnatelj</w:t>
      </w:r>
      <w:r w:rsidR="00712F65" w:rsidRPr="0014239D">
        <w:t xml:space="preserve"> treba postupiti prema članku 88</w:t>
      </w:r>
      <w:r w:rsidRPr="0014239D">
        <w:t>. stavku 2</w:t>
      </w:r>
      <w:r w:rsidRPr="0014239D">
        <w:rPr>
          <w:bCs/>
        </w:rPr>
        <w:t xml:space="preserve">. </w:t>
      </w:r>
      <w:r w:rsidRPr="0014239D">
        <w:t xml:space="preserve">točki 13. </w:t>
      </w:r>
      <w:r w:rsidR="00ED2B6A" w:rsidRPr="0014239D">
        <w:t>ovoga P</w:t>
      </w:r>
      <w:r w:rsidRPr="0014239D">
        <w:t>ravilnika.</w:t>
      </w:r>
    </w:p>
    <w:p w:rsidR="00916671" w:rsidRPr="0014239D" w:rsidRDefault="00916671">
      <w:pPr>
        <w:pStyle w:val="Tijeloteksta"/>
      </w:pP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RADNIČKO VIJEĆE, SINDIKAT I SKUP RADNIKA</w:t>
      </w:r>
    </w:p>
    <w:p w:rsidR="00916671" w:rsidRPr="0014239D" w:rsidRDefault="00916671">
      <w:pPr>
        <w:pStyle w:val="Tijeloteksta"/>
        <w:rPr>
          <w:bCs/>
        </w:rPr>
      </w:pPr>
    </w:p>
    <w:p w:rsidR="00916671" w:rsidRPr="0014239D" w:rsidRDefault="00712F65">
      <w:pPr>
        <w:pStyle w:val="Tijeloteksta"/>
        <w:jc w:val="center"/>
      </w:pPr>
      <w:r w:rsidRPr="0014239D">
        <w:t>Članak 10</w:t>
      </w:r>
      <w:r w:rsidR="00916671" w:rsidRPr="0014239D">
        <w:t>5.</w:t>
      </w:r>
    </w:p>
    <w:p w:rsidR="00916671" w:rsidRPr="0014239D" w:rsidRDefault="00916671" w:rsidP="001D207F">
      <w:pPr>
        <w:pStyle w:val="Tijeloteksta"/>
        <w:numPr>
          <w:ilvl w:val="0"/>
          <w:numId w:val="55"/>
        </w:numPr>
      </w:pPr>
      <w:r w:rsidRPr="0014239D">
        <w:t>Vrtić će u okviru mogućnosti i u dogovoru s osnivačem osigurati radničkom vijeću prostor, sredstva i druge uvjete potrebne za nesmetan rad.</w:t>
      </w:r>
    </w:p>
    <w:p w:rsidR="00916671" w:rsidRPr="0014239D" w:rsidRDefault="00916671" w:rsidP="001D207F">
      <w:pPr>
        <w:pStyle w:val="Tijeloteksta"/>
        <w:numPr>
          <w:ilvl w:val="0"/>
          <w:numId w:val="55"/>
        </w:numPr>
      </w:pPr>
      <w:r w:rsidRPr="0014239D">
        <w:t>Ako radnici ne utemelje radničko vijeće, Vrtić će iste uvjete iz stavka 1. ovoga članka osigurati za rad sindikalnom povjereniku zaposlenom u Vrtiću koji se ravnatelju Vrtića pisano očitovao o preuzimanju prava i dužnosti radničkog vijeća.</w:t>
      </w:r>
    </w:p>
    <w:p w:rsidR="00916671" w:rsidRPr="0014239D" w:rsidRDefault="00916671" w:rsidP="001D207F">
      <w:pPr>
        <w:pStyle w:val="Tijeloteksta"/>
        <w:numPr>
          <w:ilvl w:val="0"/>
          <w:numId w:val="55"/>
        </w:numPr>
      </w:pPr>
      <w:r w:rsidRPr="0014239D">
        <w:t>Ako u Vrtiću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916671" w:rsidRPr="0014239D" w:rsidRDefault="00712F65">
      <w:pPr>
        <w:pStyle w:val="Tijeloteksta"/>
        <w:jc w:val="center"/>
      </w:pPr>
      <w:r w:rsidRPr="0014239D">
        <w:t>Članak 106</w:t>
      </w:r>
      <w:r w:rsidR="00916671" w:rsidRPr="0014239D">
        <w:t>.</w:t>
      </w:r>
    </w:p>
    <w:p w:rsidR="00916671" w:rsidRPr="0014239D" w:rsidRDefault="00916671">
      <w:pPr>
        <w:pStyle w:val="Tijeloteksta"/>
        <w:ind w:left="720"/>
      </w:pPr>
      <w:r w:rsidRPr="0014239D">
        <w:t>Za izvješćivanje radničkog vijeća o podatcima propisanim zakonom i savjetovanje s radničkim vijećem o namjeri donošenja pojedinih općih i pojedinačnih akata ovlašten je ravnatelj.</w:t>
      </w:r>
    </w:p>
    <w:p w:rsidR="00916671" w:rsidRPr="0014239D" w:rsidRDefault="00916671">
      <w:pPr>
        <w:pStyle w:val="Tijeloteksta"/>
      </w:pPr>
    </w:p>
    <w:p w:rsidR="00916671" w:rsidRPr="0014239D" w:rsidRDefault="00712F65">
      <w:pPr>
        <w:pStyle w:val="Tijeloteksta"/>
        <w:jc w:val="center"/>
      </w:pPr>
      <w:r w:rsidRPr="0014239D">
        <w:t>Članak 10</w:t>
      </w:r>
      <w:r w:rsidR="00916671" w:rsidRPr="0014239D">
        <w:t>7.</w:t>
      </w:r>
    </w:p>
    <w:p w:rsidR="00916671" w:rsidRPr="0014239D" w:rsidRDefault="00916671" w:rsidP="001D207F">
      <w:pPr>
        <w:pStyle w:val="Tijeloteksta"/>
        <w:numPr>
          <w:ilvl w:val="0"/>
          <w:numId w:val="56"/>
        </w:numPr>
      </w:pPr>
      <w:r w:rsidRPr="0014239D">
        <w:lastRenderedPageBreak/>
        <w:t>Pobliži uvjeti za rad radničkog vijeća mogu se urediti sporazumom između radničkog vijeća i ravn</w:t>
      </w:r>
      <w:r w:rsidR="00563F1E" w:rsidRPr="0014239D">
        <w:t>atelja uz prethodnu suglasnost U</w:t>
      </w:r>
      <w:r w:rsidRPr="0014239D">
        <w:t>pravnog vijeća.</w:t>
      </w:r>
    </w:p>
    <w:p w:rsidR="00916671" w:rsidRPr="0014239D" w:rsidRDefault="00916671" w:rsidP="001D207F">
      <w:pPr>
        <w:pStyle w:val="Tijeloteksta"/>
        <w:numPr>
          <w:ilvl w:val="0"/>
          <w:numId w:val="56"/>
        </w:numPr>
      </w:pPr>
      <w:r w:rsidRPr="0014239D">
        <w:t>Ako je radničko vijeće utemeljeno suprotno zakonu ili je kod provođenja izbora za radničko vijeće bilo teškog kršenja odredaba zakona koje je utjecalo na rezultate izbora, ravnatelj je dužan pokrenuti postupak za poništenje izbora.</w:t>
      </w:r>
    </w:p>
    <w:p w:rsidR="00916671" w:rsidRPr="0014239D" w:rsidRDefault="00916671" w:rsidP="001D207F">
      <w:pPr>
        <w:pStyle w:val="Tijeloteksta"/>
        <w:numPr>
          <w:ilvl w:val="0"/>
          <w:numId w:val="56"/>
        </w:numPr>
      </w:pPr>
      <w:r w:rsidRPr="0014239D">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916671" w:rsidRPr="0014239D" w:rsidRDefault="00916671">
      <w:pPr>
        <w:pStyle w:val="Tijeloteksta"/>
      </w:pPr>
    </w:p>
    <w:p w:rsidR="00916671" w:rsidRPr="0014239D" w:rsidRDefault="00712F65">
      <w:pPr>
        <w:pStyle w:val="Tijeloteksta"/>
        <w:jc w:val="center"/>
      </w:pPr>
      <w:r w:rsidRPr="0014239D">
        <w:t>Članak 10</w:t>
      </w:r>
      <w:r w:rsidR="00916671" w:rsidRPr="0014239D">
        <w:t>8.</w:t>
      </w:r>
    </w:p>
    <w:p w:rsidR="00916671" w:rsidRPr="0014239D" w:rsidRDefault="00916671" w:rsidP="001D207F">
      <w:pPr>
        <w:pStyle w:val="Tijeloteksta"/>
        <w:numPr>
          <w:ilvl w:val="0"/>
          <w:numId w:val="57"/>
        </w:numPr>
      </w:pPr>
      <w:r w:rsidRPr="0014239D">
        <w:t>Skup radnika čine svi radnici zaposleni u Vrtiću.</w:t>
      </w:r>
    </w:p>
    <w:p w:rsidR="00916671" w:rsidRPr="0014239D" w:rsidRDefault="00916671" w:rsidP="001D207F">
      <w:pPr>
        <w:pStyle w:val="Tijeloteksta"/>
        <w:numPr>
          <w:ilvl w:val="0"/>
          <w:numId w:val="57"/>
        </w:numPr>
      </w:pPr>
      <w:r w:rsidRPr="0014239D">
        <w:t>Skup radnika saziva radničko vijeće ili sindikalni povjerenik s ovlastima radničkog vijeća uz prethodno savjetovanje s ravnateljem, vodeći pri tome računa da se odabirom vremena i mjesta održavanja skupa radnika ne remeti redovito obavljanje djelatnosti Vrtića.</w:t>
      </w:r>
    </w:p>
    <w:p w:rsidR="00916671" w:rsidRPr="0014239D" w:rsidRDefault="00916671" w:rsidP="001D207F">
      <w:pPr>
        <w:pStyle w:val="Tijeloteksta"/>
        <w:numPr>
          <w:ilvl w:val="0"/>
          <w:numId w:val="57"/>
        </w:numPr>
      </w:pPr>
      <w:r w:rsidRPr="0014239D">
        <w:t>Ako u Vrtiću nije utemeljeno radničko vijeće ili nema sindikalnog povjerenika s ovlastima radničkog vijeća, skup radnika dužan je sazvati ravnatelj.</w:t>
      </w:r>
    </w:p>
    <w:p w:rsidR="00916671" w:rsidRPr="0014239D" w:rsidRDefault="00916671" w:rsidP="001D207F">
      <w:pPr>
        <w:pStyle w:val="Tijeloteksta"/>
        <w:numPr>
          <w:ilvl w:val="0"/>
          <w:numId w:val="57"/>
        </w:numPr>
      </w:pPr>
      <w:r w:rsidRPr="0014239D">
        <w:t xml:space="preserve">Kada je u Vrtiću utemeljeno radničko vijeće, ravnatelj može sazvati skup radnika ne osporavajući radničkom vijeću pravo na sazivanje skupa radnika i vodeći računa da se time ne ograničavaju ovlasti radničkoga vijeća. </w:t>
      </w:r>
    </w:p>
    <w:p w:rsidR="00916671" w:rsidRPr="0014239D" w:rsidRDefault="00916671" w:rsidP="001D207F">
      <w:pPr>
        <w:pStyle w:val="Tijeloteksta"/>
        <w:numPr>
          <w:ilvl w:val="0"/>
          <w:numId w:val="57"/>
        </w:numPr>
      </w:pPr>
      <w:r w:rsidRPr="0014239D">
        <w:t>Kod postupanja prema stavcima 3. i 4. ovoga članka ravnatelj je dužan savjetovati se s radničkim vijećem.</w:t>
      </w:r>
    </w:p>
    <w:p w:rsidR="00916671" w:rsidRPr="0014239D" w:rsidRDefault="00916671">
      <w:pPr>
        <w:pStyle w:val="Tijeloteksta"/>
      </w:pPr>
    </w:p>
    <w:p w:rsidR="00916671" w:rsidRPr="0014239D" w:rsidRDefault="00916671" w:rsidP="001D207F">
      <w:pPr>
        <w:pStyle w:val="Tijeloteksta"/>
        <w:numPr>
          <w:ilvl w:val="0"/>
          <w:numId w:val="2"/>
        </w:numPr>
        <w:rPr>
          <w:b/>
        </w:rPr>
      </w:pPr>
      <w:r w:rsidRPr="0014239D">
        <w:rPr>
          <w:b/>
        </w:rPr>
        <w:t>PRIJELAZNE I ZAVRŠNE ODREDBE</w:t>
      </w:r>
    </w:p>
    <w:p w:rsidR="00916671" w:rsidRPr="0014239D" w:rsidRDefault="00916671">
      <w:pPr>
        <w:pStyle w:val="Tijeloteksta"/>
        <w:rPr>
          <w:bCs/>
        </w:rPr>
      </w:pPr>
    </w:p>
    <w:p w:rsidR="00916671" w:rsidRPr="0014239D" w:rsidRDefault="00712F65">
      <w:pPr>
        <w:pStyle w:val="Tijeloteksta"/>
        <w:jc w:val="center"/>
      </w:pPr>
      <w:r w:rsidRPr="0014239D">
        <w:t>Članak 10</w:t>
      </w:r>
      <w:r w:rsidR="00916671" w:rsidRPr="0014239D">
        <w:t>9.</w:t>
      </w:r>
    </w:p>
    <w:p w:rsidR="00916671" w:rsidRPr="0014239D" w:rsidRDefault="00563F1E">
      <w:pPr>
        <w:pStyle w:val="Tijeloteksta"/>
        <w:ind w:left="720"/>
      </w:pPr>
      <w:r w:rsidRPr="0014239D">
        <w:t>Ovaj P</w:t>
      </w:r>
      <w:r w:rsidR="00916671" w:rsidRPr="0014239D">
        <w:t>ravilnik može se mijenjati i dopunjavati samo na način i u postupku po kojem je donesen.</w:t>
      </w:r>
    </w:p>
    <w:p w:rsidR="00E6467A" w:rsidRPr="0014239D" w:rsidRDefault="00E6467A" w:rsidP="00E6467A">
      <w:pPr>
        <w:pStyle w:val="Tijeloteksta"/>
        <w:ind w:firstLine="720"/>
      </w:pPr>
      <w:r w:rsidRPr="0014239D">
        <w:t>Za sve što nije propisano ovim Pravilnikom primjenjuju se odredbe zakona i/ili Kolektivnog ugovora.</w:t>
      </w:r>
    </w:p>
    <w:p w:rsidR="00E6467A" w:rsidRPr="0014239D" w:rsidRDefault="00E6467A">
      <w:pPr>
        <w:pStyle w:val="Tijeloteksta"/>
        <w:ind w:left="720"/>
      </w:pPr>
    </w:p>
    <w:p w:rsidR="00916671" w:rsidRPr="0014239D" w:rsidRDefault="00916671">
      <w:pPr>
        <w:pStyle w:val="Tijeloteksta"/>
      </w:pPr>
    </w:p>
    <w:p w:rsidR="00916671" w:rsidRPr="0014239D" w:rsidRDefault="00712F65">
      <w:pPr>
        <w:pStyle w:val="Tijeloteksta"/>
        <w:jc w:val="center"/>
      </w:pPr>
      <w:r w:rsidRPr="0014239D">
        <w:t>Članak 11</w:t>
      </w:r>
      <w:r w:rsidR="00916671" w:rsidRPr="0014239D">
        <w:t>0.</w:t>
      </w:r>
    </w:p>
    <w:p w:rsidR="00916671" w:rsidRPr="0014239D" w:rsidRDefault="00563F1E">
      <w:pPr>
        <w:pStyle w:val="Tijeloteksta"/>
        <w:ind w:left="720"/>
      </w:pPr>
      <w:r w:rsidRPr="0014239D">
        <w:t>Stupanjem na snagu ovoga P</w:t>
      </w:r>
      <w:r w:rsidR="00916671" w:rsidRPr="0014239D">
        <w:t xml:space="preserve">ravilnika prestaje važiti Pravilnik o radu od  </w:t>
      </w:r>
      <w:r w:rsidR="00712F65" w:rsidRPr="0014239D">
        <w:t xml:space="preserve">19.09.2001, te Izmjene i dopune  od 26. </w:t>
      </w:r>
      <w:r w:rsidR="00B51D4E" w:rsidRPr="0014239D">
        <w:t>01.</w:t>
      </w:r>
      <w:r w:rsidR="00712F65" w:rsidRPr="0014239D">
        <w:t xml:space="preserve"> 2005.</w:t>
      </w:r>
      <w:r w:rsidR="00916671" w:rsidRPr="0014239D">
        <w:t xml:space="preserve">  godine.</w:t>
      </w:r>
    </w:p>
    <w:p w:rsidR="00916671" w:rsidRPr="0014239D" w:rsidRDefault="00916671">
      <w:pPr>
        <w:pStyle w:val="Tijeloteksta"/>
      </w:pPr>
    </w:p>
    <w:p w:rsidR="00916671" w:rsidRPr="0014239D" w:rsidRDefault="00712F65">
      <w:pPr>
        <w:pStyle w:val="Tijeloteksta"/>
        <w:jc w:val="center"/>
      </w:pPr>
      <w:r w:rsidRPr="0014239D">
        <w:t>Članak 11</w:t>
      </w:r>
      <w:r w:rsidR="00916671" w:rsidRPr="0014239D">
        <w:t>1.</w:t>
      </w:r>
    </w:p>
    <w:p w:rsidR="00916671" w:rsidRPr="0014239D" w:rsidRDefault="00563F1E">
      <w:pPr>
        <w:pStyle w:val="Tijeloteksta"/>
        <w:ind w:firstLine="720"/>
      </w:pPr>
      <w:r w:rsidRPr="0014239D">
        <w:t>Ovaj P</w:t>
      </w:r>
      <w:r w:rsidR="00916671" w:rsidRPr="0014239D">
        <w:t>ravilnik stupa na snagu osmoga dana od dana objave na oglasnoj ploči Vrtića.</w:t>
      </w:r>
    </w:p>
    <w:p w:rsidR="00B51D4E" w:rsidRPr="0014239D" w:rsidRDefault="00B51D4E" w:rsidP="00712F65">
      <w:pPr>
        <w:rPr>
          <w:lang w:val="hr-HR"/>
        </w:rPr>
      </w:pPr>
    </w:p>
    <w:p w:rsidR="00E6467A" w:rsidRPr="0014239D" w:rsidRDefault="00E6467A" w:rsidP="006C6AFE">
      <w:pPr>
        <w:rPr>
          <w:lang w:val="hr-HR"/>
        </w:rPr>
      </w:pPr>
    </w:p>
    <w:p w:rsidR="000A059C" w:rsidRPr="003E6547" w:rsidRDefault="00E6467A" w:rsidP="000A059C">
      <w:pPr>
        <w:rPr>
          <w:b/>
          <w:lang w:val="hr-HR"/>
        </w:rPr>
      </w:pPr>
      <w:r w:rsidRPr="003E6547">
        <w:rPr>
          <w:b/>
          <w:lang w:val="hr-HR"/>
        </w:rPr>
        <w:t>Za točnost pročišćenog teksta:</w:t>
      </w:r>
    </w:p>
    <w:p w:rsidR="00B51D4E" w:rsidRPr="0014239D" w:rsidRDefault="00DC36AA" w:rsidP="000A059C">
      <w:pPr>
        <w:ind w:firstLine="720"/>
        <w:rPr>
          <w:lang w:val="hr-HR"/>
        </w:rPr>
      </w:pPr>
      <w:r w:rsidRPr="003E6547">
        <w:rPr>
          <w:b/>
          <w:lang w:val="hr-HR"/>
        </w:rPr>
        <w:t>Tajnica:</w:t>
      </w:r>
      <w:r w:rsidRPr="003E6547">
        <w:rPr>
          <w:b/>
          <w:lang w:val="hr-HR"/>
        </w:rPr>
        <w:tab/>
      </w:r>
      <w:r w:rsidR="000A059C" w:rsidRPr="003E6547">
        <w:rPr>
          <w:b/>
          <w:lang w:val="hr-HR"/>
        </w:rPr>
        <w:tab/>
      </w:r>
      <w:r w:rsidR="000A059C" w:rsidRPr="003E6547">
        <w:rPr>
          <w:b/>
          <w:lang w:val="hr-HR"/>
        </w:rPr>
        <w:tab/>
      </w:r>
      <w:r w:rsidR="000A059C" w:rsidRPr="003E6547">
        <w:rPr>
          <w:b/>
          <w:lang w:val="hr-HR"/>
        </w:rPr>
        <w:tab/>
      </w:r>
      <w:r w:rsidR="000A059C" w:rsidRPr="003E6547">
        <w:rPr>
          <w:b/>
          <w:lang w:val="hr-HR"/>
        </w:rPr>
        <w:tab/>
      </w:r>
      <w:r w:rsidR="000A059C" w:rsidRPr="003E6547">
        <w:rPr>
          <w:b/>
          <w:lang w:val="hr-HR"/>
        </w:rPr>
        <w:tab/>
        <w:t>Ravnateljica:</w:t>
      </w:r>
      <w:r w:rsidRPr="003E6547">
        <w:rPr>
          <w:b/>
          <w:lang w:val="hr-HR"/>
        </w:rPr>
        <w:tab/>
      </w:r>
      <w:r w:rsidRPr="003E6547">
        <w:rPr>
          <w:b/>
          <w:lang w:val="hr-HR"/>
        </w:rPr>
        <w:tab/>
      </w:r>
      <w:r w:rsidRPr="003E6547">
        <w:rPr>
          <w:b/>
          <w:lang w:val="hr-HR"/>
        </w:rPr>
        <w:tab/>
      </w:r>
      <w:r w:rsidRPr="0014239D">
        <w:rPr>
          <w:lang w:val="hr-HR"/>
        </w:rPr>
        <w:tab/>
      </w:r>
      <w:r w:rsidR="00E6467A" w:rsidRPr="0014239D">
        <w:rPr>
          <w:lang w:val="hr-HR"/>
        </w:rPr>
        <w:tab/>
      </w:r>
    </w:p>
    <w:p w:rsidR="00DC36AA" w:rsidRPr="0014239D" w:rsidRDefault="00DC36AA" w:rsidP="006C6AFE">
      <w:pPr>
        <w:rPr>
          <w:lang w:val="hr-HR"/>
        </w:rPr>
      </w:pPr>
    </w:p>
    <w:p w:rsidR="00B5682A" w:rsidRPr="003E6547" w:rsidRDefault="0014239D" w:rsidP="006C6AFE">
      <w:pPr>
        <w:rPr>
          <w:i/>
          <w:lang w:val="hr-HR"/>
        </w:rPr>
      </w:pPr>
      <w:r w:rsidRPr="003E6547">
        <w:rPr>
          <w:i/>
          <w:lang w:val="hr-HR"/>
        </w:rPr>
        <w:t xml:space="preserve">     </w:t>
      </w:r>
      <w:r w:rsidR="00E6467A" w:rsidRPr="003E6547">
        <w:rPr>
          <w:i/>
          <w:lang w:val="hr-HR"/>
        </w:rPr>
        <w:t>Gabrijela Krizmanić</w:t>
      </w:r>
      <w:r w:rsidR="00E6467A" w:rsidRPr="003E6547">
        <w:rPr>
          <w:i/>
          <w:lang w:val="hr-HR"/>
        </w:rPr>
        <w:tab/>
      </w:r>
      <w:r w:rsidR="00E6467A" w:rsidRPr="003E6547">
        <w:rPr>
          <w:i/>
          <w:lang w:val="hr-HR"/>
        </w:rPr>
        <w:tab/>
      </w:r>
      <w:r w:rsidR="00E6467A" w:rsidRPr="003E6547">
        <w:rPr>
          <w:i/>
          <w:lang w:val="hr-HR"/>
        </w:rPr>
        <w:tab/>
      </w:r>
      <w:r w:rsidR="00E6467A" w:rsidRPr="003E6547">
        <w:rPr>
          <w:i/>
          <w:lang w:val="hr-HR"/>
        </w:rPr>
        <w:tab/>
      </w:r>
      <w:r w:rsidRPr="003E6547">
        <w:rPr>
          <w:i/>
          <w:lang w:val="hr-HR"/>
        </w:rPr>
        <w:t xml:space="preserve">        </w:t>
      </w:r>
      <w:r w:rsidR="000A059C" w:rsidRPr="003E6547">
        <w:rPr>
          <w:i/>
          <w:lang w:val="hr-HR"/>
        </w:rPr>
        <w:t>Vesna Rusijan, prof.</w:t>
      </w:r>
    </w:p>
    <w:p w:rsidR="000A059C" w:rsidRPr="0014239D" w:rsidRDefault="000A059C" w:rsidP="006C6AFE">
      <w:pPr>
        <w:rPr>
          <w:lang w:val="hr-HR"/>
        </w:rPr>
      </w:pPr>
    </w:p>
    <w:p w:rsidR="00B5682A" w:rsidRPr="0014239D" w:rsidRDefault="00742998" w:rsidP="006C6AFE">
      <w:pPr>
        <w:rPr>
          <w:sz w:val="20"/>
          <w:szCs w:val="20"/>
          <w:lang w:val="hr-HR"/>
        </w:rPr>
      </w:pPr>
      <w:r w:rsidRPr="0014239D">
        <w:rPr>
          <w:sz w:val="20"/>
          <w:szCs w:val="20"/>
          <w:lang w:val="hr-HR"/>
        </w:rPr>
        <w:t>KLASA:003-05/18</w:t>
      </w:r>
      <w:r w:rsidR="00B5682A" w:rsidRPr="0014239D">
        <w:rPr>
          <w:sz w:val="20"/>
          <w:szCs w:val="20"/>
          <w:lang w:val="hr-HR"/>
        </w:rPr>
        <w:t>-01</w:t>
      </w:r>
      <w:r w:rsidR="0060153F" w:rsidRPr="0014239D">
        <w:rPr>
          <w:sz w:val="20"/>
          <w:szCs w:val="20"/>
          <w:lang w:val="hr-HR"/>
        </w:rPr>
        <w:t>/</w:t>
      </w:r>
      <w:r w:rsidR="0014239D" w:rsidRPr="0014239D">
        <w:rPr>
          <w:sz w:val="20"/>
          <w:szCs w:val="20"/>
          <w:lang w:val="hr-HR"/>
        </w:rPr>
        <w:t>06</w:t>
      </w:r>
    </w:p>
    <w:p w:rsidR="00B5682A" w:rsidRPr="0014239D" w:rsidRDefault="00742998" w:rsidP="006C6AFE">
      <w:pPr>
        <w:rPr>
          <w:sz w:val="20"/>
          <w:szCs w:val="20"/>
          <w:lang w:val="hr-HR"/>
        </w:rPr>
      </w:pPr>
      <w:r w:rsidRPr="0014239D">
        <w:rPr>
          <w:sz w:val="20"/>
          <w:szCs w:val="20"/>
          <w:lang w:val="hr-HR"/>
        </w:rPr>
        <w:t>URBROJ:2163/09-18-1</w:t>
      </w:r>
    </w:p>
    <w:p w:rsidR="00B5682A" w:rsidRPr="0014239D" w:rsidRDefault="00B5682A" w:rsidP="006C6AFE">
      <w:pPr>
        <w:rPr>
          <w:sz w:val="20"/>
          <w:szCs w:val="20"/>
          <w:lang w:val="hr-HR"/>
        </w:rPr>
      </w:pPr>
    </w:p>
    <w:p w:rsidR="00B5682A" w:rsidRPr="0014239D" w:rsidRDefault="00742998" w:rsidP="006C6AFE">
      <w:pPr>
        <w:rPr>
          <w:sz w:val="20"/>
          <w:szCs w:val="20"/>
          <w:lang w:val="hr-HR"/>
        </w:rPr>
      </w:pPr>
      <w:r w:rsidRPr="0014239D">
        <w:rPr>
          <w:sz w:val="20"/>
          <w:szCs w:val="20"/>
          <w:lang w:val="hr-HR"/>
        </w:rPr>
        <w:t>Pazin, 5.listopada 2018.</w:t>
      </w:r>
      <w:r w:rsidR="00B5682A" w:rsidRPr="0014239D">
        <w:rPr>
          <w:sz w:val="20"/>
          <w:szCs w:val="20"/>
          <w:lang w:val="hr-HR"/>
        </w:rPr>
        <w:t xml:space="preserve"> </w:t>
      </w:r>
    </w:p>
    <w:sectPr w:rsidR="00B5682A" w:rsidRPr="0014239D" w:rsidSect="00D724A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A7" w:rsidRDefault="00486BA7">
      <w:r>
        <w:separator/>
      </w:r>
    </w:p>
  </w:endnote>
  <w:endnote w:type="continuationSeparator" w:id="1">
    <w:p w:rsidR="00486BA7" w:rsidRDefault="0048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9D" w:rsidRDefault="0014239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239D" w:rsidRDefault="0014239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9D" w:rsidRDefault="0014239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E6547">
      <w:rPr>
        <w:rStyle w:val="Brojstranice"/>
        <w:noProof/>
      </w:rPr>
      <w:t>22</w:t>
    </w:r>
    <w:r>
      <w:rPr>
        <w:rStyle w:val="Brojstranice"/>
      </w:rPr>
      <w:fldChar w:fldCharType="end"/>
    </w:r>
  </w:p>
  <w:p w:rsidR="0014239D" w:rsidRDefault="0014239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A7" w:rsidRDefault="00486BA7">
      <w:r>
        <w:separator/>
      </w:r>
    </w:p>
  </w:footnote>
  <w:footnote w:type="continuationSeparator" w:id="1">
    <w:p w:rsidR="00486BA7" w:rsidRDefault="00486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87E4E"/>
    <w:multiLevelType w:val="hybridMultilevel"/>
    <w:tmpl w:val="B8F877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C5676"/>
    <w:multiLevelType w:val="hybridMultilevel"/>
    <w:tmpl w:val="0A804B42"/>
    <w:lvl w:ilvl="0" w:tplc="349803A6">
      <w:start w:val="1"/>
      <w:numFmt w:val="decimal"/>
      <w:lvlText w:val="(%1)"/>
      <w:lvlJc w:val="left"/>
      <w:pPr>
        <w:tabs>
          <w:tab w:val="num" w:pos="1080"/>
        </w:tabs>
        <w:ind w:left="1080" w:hanging="360"/>
      </w:pPr>
      <w:rPr>
        <w:rFonts w:hint="default"/>
      </w:rPr>
    </w:lvl>
    <w:lvl w:ilvl="1" w:tplc="8258DA92">
      <w:numFmt w:val="bullet"/>
      <w:lvlText w:val=""/>
      <w:lvlJc w:val="left"/>
      <w:pPr>
        <w:tabs>
          <w:tab w:val="num" w:pos="1500"/>
        </w:tabs>
        <w:ind w:left="1500" w:hanging="4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37BF3"/>
    <w:multiLevelType w:val="hybridMultilevel"/>
    <w:tmpl w:val="FF0071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7613C"/>
    <w:multiLevelType w:val="hybridMultilevel"/>
    <w:tmpl w:val="283AC18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945AB4"/>
    <w:multiLevelType w:val="hybridMultilevel"/>
    <w:tmpl w:val="0FBE3E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444F21"/>
    <w:multiLevelType w:val="hybridMultilevel"/>
    <w:tmpl w:val="F780A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A308BE"/>
    <w:multiLevelType w:val="hybridMultilevel"/>
    <w:tmpl w:val="38FEF9D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9B3F8F"/>
    <w:multiLevelType w:val="hybridMultilevel"/>
    <w:tmpl w:val="1368E2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F0C0C"/>
    <w:multiLevelType w:val="hybridMultilevel"/>
    <w:tmpl w:val="0E5EA610"/>
    <w:lvl w:ilvl="0" w:tplc="578C31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0FE1565"/>
    <w:multiLevelType w:val="hybridMultilevel"/>
    <w:tmpl w:val="0D84DE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C86BD5"/>
    <w:multiLevelType w:val="hybridMultilevel"/>
    <w:tmpl w:val="562AF0B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B87A58"/>
    <w:multiLevelType w:val="hybridMultilevel"/>
    <w:tmpl w:val="A2EA96E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BE5839"/>
    <w:multiLevelType w:val="hybridMultilevel"/>
    <w:tmpl w:val="7AFA5B8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2803BD"/>
    <w:multiLevelType w:val="hybridMultilevel"/>
    <w:tmpl w:val="566E224E"/>
    <w:lvl w:ilvl="0" w:tplc="20ACE4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23C872AA"/>
    <w:multiLevelType w:val="hybridMultilevel"/>
    <w:tmpl w:val="601454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F73FDA"/>
    <w:multiLevelType w:val="hybridMultilevel"/>
    <w:tmpl w:val="7DA48C5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5845C3"/>
    <w:multiLevelType w:val="hybridMultilevel"/>
    <w:tmpl w:val="FEB032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930C8F"/>
    <w:multiLevelType w:val="hybridMultilevel"/>
    <w:tmpl w:val="EDC42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1666D"/>
    <w:multiLevelType w:val="hybridMultilevel"/>
    <w:tmpl w:val="3DAC41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EC7BAB"/>
    <w:multiLevelType w:val="hybridMultilevel"/>
    <w:tmpl w:val="52A87C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38036D"/>
    <w:multiLevelType w:val="hybridMultilevel"/>
    <w:tmpl w:val="4896FF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FC582E"/>
    <w:multiLevelType w:val="hybridMultilevel"/>
    <w:tmpl w:val="5AAA95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593F9B"/>
    <w:multiLevelType w:val="hybridMultilevel"/>
    <w:tmpl w:val="C2409496"/>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0C7741C"/>
    <w:multiLevelType w:val="hybridMultilevel"/>
    <w:tmpl w:val="63CAA0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105531E"/>
    <w:multiLevelType w:val="hybridMultilevel"/>
    <w:tmpl w:val="B9489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14675C2"/>
    <w:multiLevelType w:val="hybridMultilevel"/>
    <w:tmpl w:val="CACA5DBC"/>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3557F2A"/>
    <w:multiLevelType w:val="hybridMultilevel"/>
    <w:tmpl w:val="A36251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338D53DA"/>
    <w:multiLevelType w:val="hybridMultilevel"/>
    <w:tmpl w:val="DFE4C214"/>
    <w:lvl w:ilvl="0" w:tplc="2182BC7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5">
    <w:nsid w:val="345900AE"/>
    <w:multiLevelType w:val="hybridMultilevel"/>
    <w:tmpl w:val="69E4A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E2727B"/>
    <w:multiLevelType w:val="hybridMultilevel"/>
    <w:tmpl w:val="344E09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4E61E29"/>
    <w:multiLevelType w:val="hybridMultilevel"/>
    <w:tmpl w:val="7FDCA8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FF0CDE"/>
    <w:multiLevelType w:val="hybridMultilevel"/>
    <w:tmpl w:val="B016A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3FE62A9E"/>
    <w:multiLevelType w:val="hybridMultilevel"/>
    <w:tmpl w:val="3B64E5A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D92DA2"/>
    <w:multiLevelType w:val="hybridMultilevel"/>
    <w:tmpl w:val="B2E6D24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99D5D25"/>
    <w:multiLevelType w:val="hybridMultilevel"/>
    <w:tmpl w:val="18BAFEB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9622B3"/>
    <w:multiLevelType w:val="hybridMultilevel"/>
    <w:tmpl w:val="C56436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483BB9"/>
    <w:multiLevelType w:val="hybridMultilevel"/>
    <w:tmpl w:val="D102BEA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AB0F30"/>
    <w:multiLevelType w:val="hybridMultilevel"/>
    <w:tmpl w:val="C416F2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8A2D24"/>
    <w:multiLevelType w:val="hybridMultilevel"/>
    <w:tmpl w:val="706EA338"/>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350EBC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11E379A"/>
    <w:multiLevelType w:val="hybridMultilevel"/>
    <w:tmpl w:val="AFA498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A26F39"/>
    <w:multiLevelType w:val="hybridMultilevel"/>
    <w:tmpl w:val="388CDF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2C7653E"/>
    <w:multiLevelType w:val="hybridMultilevel"/>
    <w:tmpl w:val="B24201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2C80556"/>
    <w:multiLevelType w:val="hybridMultilevel"/>
    <w:tmpl w:val="E724D0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3E96A73"/>
    <w:multiLevelType w:val="hybridMultilevel"/>
    <w:tmpl w:val="15B295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466193F"/>
    <w:multiLevelType w:val="hybridMultilevel"/>
    <w:tmpl w:val="BA7A57BA"/>
    <w:lvl w:ilvl="0" w:tplc="05D0359A">
      <w:start w:val="3"/>
      <w:numFmt w:val="lowerLetter"/>
      <w:lvlText w:val="%1)"/>
      <w:lvlJc w:val="left"/>
      <w:pPr>
        <w:ind w:left="1353" w:hanging="360"/>
      </w:pPr>
      <w:rPr>
        <w:rFonts w:hint="default"/>
        <w:b/>
        <w:color w:val="FF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nsid w:val="54FA3098"/>
    <w:multiLevelType w:val="hybridMultilevel"/>
    <w:tmpl w:val="2C9CCC5E"/>
    <w:lvl w:ilvl="0" w:tplc="349803A6">
      <w:start w:val="1"/>
      <w:numFmt w:val="decimal"/>
      <w:lvlText w:val="(%1)"/>
      <w:lvlJc w:val="left"/>
      <w:pPr>
        <w:tabs>
          <w:tab w:val="num" w:pos="1080"/>
        </w:tabs>
        <w:ind w:left="1080" w:hanging="360"/>
      </w:pPr>
      <w:rPr>
        <w:rFonts w:hint="default"/>
      </w:rPr>
    </w:lvl>
    <w:lvl w:ilvl="1" w:tplc="D46A74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5B3741D"/>
    <w:multiLevelType w:val="hybridMultilevel"/>
    <w:tmpl w:val="B86473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87B1D16"/>
    <w:multiLevelType w:val="hybridMultilevel"/>
    <w:tmpl w:val="22E4EF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B7D08B1"/>
    <w:multiLevelType w:val="hybridMultilevel"/>
    <w:tmpl w:val="3C4483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C113DB7"/>
    <w:multiLevelType w:val="hybridMultilevel"/>
    <w:tmpl w:val="CA14EBB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C3A568E"/>
    <w:multiLevelType w:val="hybridMultilevel"/>
    <w:tmpl w:val="BCC8FF76"/>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5D0541C8"/>
    <w:multiLevelType w:val="hybridMultilevel"/>
    <w:tmpl w:val="A1D05AB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F712C0C"/>
    <w:multiLevelType w:val="hybridMultilevel"/>
    <w:tmpl w:val="1DFCCA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24E2652"/>
    <w:multiLevelType w:val="hybridMultilevel"/>
    <w:tmpl w:val="A682470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6D54387"/>
    <w:multiLevelType w:val="hybridMultilevel"/>
    <w:tmpl w:val="855E0BC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72E29C7"/>
    <w:multiLevelType w:val="hybridMultilevel"/>
    <w:tmpl w:val="C92A05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7CF38DE"/>
    <w:multiLevelType w:val="hybridMultilevel"/>
    <w:tmpl w:val="A8680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9AB004B"/>
    <w:multiLevelType w:val="hybridMultilevel"/>
    <w:tmpl w:val="C8AE57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E0C03AE"/>
    <w:multiLevelType w:val="hybridMultilevel"/>
    <w:tmpl w:val="AD646B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78D3141"/>
    <w:multiLevelType w:val="hybridMultilevel"/>
    <w:tmpl w:val="933E41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7A72257"/>
    <w:multiLevelType w:val="hybridMultilevel"/>
    <w:tmpl w:val="1ABE4A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CE064E8"/>
    <w:multiLevelType w:val="hybridMultilevel"/>
    <w:tmpl w:val="E4CE5B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D3C3A38"/>
    <w:multiLevelType w:val="hybridMultilevel"/>
    <w:tmpl w:val="BEB4A4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EAAF4B6">
      <w:start w:val="1"/>
      <w:numFmt w:val="decimal"/>
      <w:lvlText w:val="(%2)"/>
      <w:lvlJc w:val="left"/>
      <w:pPr>
        <w:tabs>
          <w:tab w:val="num" w:pos="1800"/>
        </w:tabs>
        <w:ind w:left="1800" w:hanging="360"/>
      </w:pPr>
      <w:rPr>
        <w:rFonts w:ascii="Times New Roman" w:eastAsia="Times New Roman"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DD06479"/>
    <w:multiLevelType w:val="hybridMultilevel"/>
    <w:tmpl w:val="79A29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F7F7620"/>
    <w:multiLevelType w:val="hybridMultilevel"/>
    <w:tmpl w:val="DCF417D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47"/>
  </w:num>
  <w:num w:numId="3">
    <w:abstractNumId w:val="48"/>
  </w:num>
  <w:num w:numId="4">
    <w:abstractNumId w:val="72"/>
  </w:num>
  <w:num w:numId="5">
    <w:abstractNumId w:val="41"/>
  </w:num>
  <w:num w:numId="6">
    <w:abstractNumId w:val="0"/>
  </w:num>
  <w:num w:numId="7">
    <w:abstractNumId w:val="5"/>
  </w:num>
  <w:num w:numId="8">
    <w:abstractNumId w:val="7"/>
  </w:num>
  <w:num w:numId="9">
    <w:abstractNumId w:val="8"/>
  </w:num>
  <w:num w:numId="10">
    <w:abstractNumId w:val="31"/>
  </w:num>
  <w:num w:numId="11">
    <w:abstractNumId w:val="20"/>
  </w:num>
  <w:num w:numId="12">
    <w:abstractNumId w:val="64"/>
  </w:num>
  <w:num w:numId="13">
    <w:abstractNumId w:val="69"/>
  </w:num>
  <w:num w:numId="14">
    <w:abstractNumId w:val="3"/>
  </w:num>
  <w:num w:numId="15">
    <w:abstractNumId w:val="38"/>
  </w:num>
  <w:num w:numId="16">
    <w:abstractNumId w:val="28"/>
  </w:num>
  <w:num w:numId="17">
    <w:abstractNumId w:val="51"/>
  </w:num>
  <w:num w:numId="18">
    <w:abstractNumId w:val="26"/>
  </w:num>
  <w:num w:numId="19">
    <w:abstractNumId w:val="16"/>
  </w:num>
  <w:num w:numId="20">
    <w:abstractNumId w:val="9"/>
  </w:num>
  <w:num w:numId="21">
    <w:abstractNumId w:val="44"/>
  </w:num>
  <w:num w:numId="22">
    <w:abstractNumId w:val="57"/>
  </w:num>
  <w:num w:numId="23">
    <w:abstractNumId w:val="59"/>
  </w:num>
  <w:num w:numId="24">
    <w:abstractNumId w:val="68"/>
  </w:num>
  <w:num w:numId="25">
    <w:abstractNumId w:val="36"/>
  </w:num>
  <w:num w:numId="26">
    <w:abstractNumId w:val="25"/>
  </w:num>
  <w:num w:numId="27">
    <w:abstractNumId w:val="50"/>
  </w:num>
  <w:num w:numId="28">
    <w:abstractNumId w:val="27"/>
  </w:num>
  <w:num w:numId="29">
    <w:abstractNumId w:val="49"/>
  </w:num>
  <w:num w:numId="30">
    <w:abstractNumId w:val="70"/>
  </w:num>
  <w:num w:numId="31">
    <w:abstractNumId w:val="55"/>
  </w:num>
  <w:num w:numId="32">
    <w:abstractNumId w:val="35"/>
  </w:num>
  <w:num w:numId="33">
    <w:abstractNumId w:val="58"/>
  </w:num>
  <w:num w:numId="34">
    <w:abstractNumId w:val="66"/>
  </w:num>
  <w:num w:numId="35">
    <w:abstractNumId w:val="53"/>
  </w:num>
  <w:num w:numId="36">
    <w:abstractNumId w:val="6"/>
  </w:num>
  <w:num w:numId="37">
    <w:abstractNumId w:val="67"/>
  </w:num>
  <w:num w:numId="38">
    <w:abstractNumId w:val="18"/>
  </w:num>
  <w:num w:numId="39">
    <w:abstractNumId w:val="74"/>
  </w:num>
  <w:num w:numId="40">
    <w:abstractNumId w:val="14"/>
  </w:num>
  <w:num w:numId="41">
    <w:abstractNumId w:val="2"/>
  </w:num>
  <w:num w:numId="42">
    <w:abstractNumId w:val="42"/>
  </w:num>
  <w:num w:numId="43">
    <w:abstractNumId w:val="23"/>
  </w:num>
  <w:num w:numId="44">
    <w:abstractNumId w:val="21"/>
  </w:num>
  <w:num w:numId="45">
    <w:abstractNumId w:val="32"/>
  </w:num>
  <w:num w:numId="46">
    <w:abstractNumId w:val="33"/>
  </w:num>
  <w:num w:numId="47">
    <w:abstractNumId w:val="30"/>
  </w:num>
  <w:num w:numId="48">
    <w:abstractNumId w:val="40"/>
  </w:num>
  <w:num w:numId="49">
    <w:abstractNumId w:val="12"/>
  </w:num>
  <w:num w:numId="50">
    <w:abstractNumId w:val="45"/>
  </w:num>
  <w:num w:numId="51">
    <w:abstractNumId w:val="29"/>
  </w:num>
  <w:num w:numId="52">
    <w:abstractNumId w:val="13"/>
  </w:num>
  <w:num w:numId="53">
    <w:abstractNumId w:val="63"/>
  </w:num>
  <w:num w:numId="54">
    <w:abstractNumId w:val="56"/>
  </w:num>
  <w:num w:numId="55">
    <w:abstractNumId w:val="1"/>
  </w:num>
  <w:num w:numId="56">
    <w:abstractNumId w:val="4"/>
  </w:num>
  <w:num w:numId="57">
    <w:abstractNumId w:val="71"/>
  </w:num>
  <w:num w:numId="58">
    <w:abstractNumId w:val="61"/>
  </w:num>
  <w:num w:numId="59">
    <w:abstractNumId w:val="73"/>
  </w:num>
  <w:num w:numId="60">
    <w:abstractNumId w:val="22"/>
  </w:num>
  <w:num w:numId="61">
    <w:abstractNumId w:val="43"/>
  </w:num>
  <w:num w:numId="62">
    <w:abstractNumId w:val="24"/>
  </w:num>
  <w:num w:numId="63">
    <w:abstractNumId w:val="46"/>
  </w:num>
  <w:num w:numId="64">
    <w:abstractNumId w:val="10"/>
  </w:num>
  <w:num w:numId="65">
    <w:abstractNumId w:val="15"/>
  </w:num>
  <w:num w:numId="66">
    <w:abstractNumId w:val="65"/>
  </w:num>
  <w:num w:numId="67">
    <w:abstractNumId w:val="52"/>
  </w:num>
  <w:num w:numId="68">
    <w:abstractNumId w:val="37"/>
  </w:num>
  <w:num w:numId="69">
    <w:abstractNumId w:val="19"/>
  </w:num>
  <w:num w:numId="70">
    <w:abstractNumId w:val="60"/>
  </w:num>
  <w:num w:numId="71">
    <w:abstractNumId w:val="62"/>
  </w:num>
  <w:num w:numId="72">
    <w:abstractNumId w:val="34"/>
  </w:num>
  <w:num w:numId="73">
    <w:abstractNumId w:val="17"/>
  </w:num>
  <w:num w:numId="74">
    <w:abstractNumId w:val="11"/>
  </w:num>
  <w:num w:numId="75">
    <w:abstractNumId w:val="5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4C6BD1"/>
    <w:rsid w:val="00027B63"/>
    <w:rsid w:val="000560D3"/>
    <w:rsid w:val="00082FBB"/>
    <w:rsid w:val="000A059C"/>
    <w:rsid w:val="000A7BB9"/>
    <w:rsid w:val="000B3FD0"/>
    <w:rsid w:val="000C39EF"/>
    <w:rsid w:val="000C4ED8"/>
    <w:rsid w:val="000D2BCE"/>
    <w:rsid w:val="000E6C94"/>
    <w:rsid w:val="00120636"/>
    <w:rsid w:val="00126910"/>
    <w:rsid w:val="00131D08"/>
    <w:rsid w:val="00137534"/>
    <w:rsid w:val="0014239D"/>
    <w:rsid w:val="001438D3"/>
    <w:rsid w:val="0014774E"/>
    <w:rsid w:val="00154012"/>
    <w:rsid w:val="00154886"/>
    <w:rsid w:val="0016073E"/>
    <w:rsid w:val="00164871"/>
    <w:rsid w:val="00166105"/>
    <w:rsid w:val="0018206F"/>
    <w:rsid w:val="001A16C6"/>
    <w:rsid w:val="001A4562"/>
    <w:rsid w:val="001D207F"/>
    <w:rsid w:val="001E0289"/>
    <w:rsid w:val="001E2138"/>
    <w:rsid w:val="001E67A7"/>
    <w:rsid w:val="00213905"/>
    <w:rsid w:val="00216B15"/>
    <w:rsid w:val="0023579B"/>
    <w:rsid w:val="00256071"/>
    <w:rsid w:val="00267B90"/>
    <w:rsid w:val="0027165A"/>
    <w:rsid w:val="00293A86"/>
    <w:rsid w:val="002A28E0"/>
    <w:rsid w:val="002C18F0"/>
    <w:rsid w:val="00310ABF"/>
    <w:rsid w:val="00310FCF"/>
    <w:rsid w:val="003130B2"/>
    <w:rsid w:val="00323C1C"/>
    <w:rsid w:val="00340F84"/>
    <w:rsid w:val="00346EBA"/>
    <w:rsid w:val="003C260B"/>
    <w:rsid w:val="003E6547"/>
    <w:rsid w:val="00416C6C"/>
    <w:rsid w:val="00455C99"/>
    <w:rsid w:val="00467577"/>
    <w:rsid w:val="0048232E"/>
    <w:rsid w:val="00486BA7"/>
    <w:rsid w:val="004A4AD5"/>
    <w:rsid w:val="004C6BD1"/>
    <w:rsid w:val="004E2748"/>
    <w:rsid w:val="004F43C0"/>
    <w:rsid w:val="00563F1E"/>
    <w:rsid w:val="005C119F"/>
    <w:rsid w:val="005E439D"/>
    <w:rsid w:val="005F0A4C"/>
    <w:rsid w:val="0060153F"/>
    <w:rsid w:val="00624EB7"/>
    <w:rsid w:val="006266F6"/>
    <w:rsid w:val="00651C2E"/>
    <w:rsid w:val="00653AD8"/>
    <w:rsid w:val="00682DE5"/>
    <w:rsid w:val="006927D7"/>
    <w:rsid w:val="006C6AFE"/>
    <w:rsid w:val="006D6146"/>
    <w:rsid w:val="006F513A"/>
    <w:rsid w:val="00712F65"/>
    <w:rsid w:val="00742794"/>
    <w:rsid w:val="00742998"/>
    <w:rsid w:val="00774034"/>
    <w:rsid w:val="007848F0"/>
    <w:rsid w:val="00790617"/>
    <w:rsid w:val="007957CA"/>
    <w:rsid w:val="007A0766"/>
    <w:rsid w:val="007A1586"/>
    <w:rsid w:val="007B0A98"/>
    <w:rsid w:val="007B169F"/>
    <w:rsid w:val="007F3602"/>
    <w:rsid w:val="008401B7"/>
    <w:rsid w:val="0085449F"/>
    <w:rsid w:val="0085605D"/>
    <w:rsid w:val="008642AD"/>
    <w:rsid w:val="008643E8"/>
    <w:rsid w:val="00891157"/>
    <w:rsid w:val="00897C07"/>
    <w:rsid w:val="008A2DDA"/>
    <w:rsid w:val="008A48C1"/>
    <w:rsid w:val="008A4C7B"/>
    <w:rsid w:val="00911C3A"/>
    <w:rsid w:val="00914F18"/>
    <w:rsid w:val="00916671"/>
    <w:rsid w:val="00935E02"/>
    <w:rsid w:val="00953A22"/>
    <w:rsid w:val="00982FB9"/>
    <w:rsid w:val="009B1F24"/>
    <w:rsid w:val="009B77FD"/>
    <w:rsid w:val="009D0F82"/>
    <w:rsid w:val="009F1A3F"/>
    <w:rsid w:val="00A114C2"/>
    <w:rsid w:val="00A220C9"/>
    <w:rsid w:val="00A32A5A"/>
    <w:rsid w:val="00A3766B"/>
    <w:rsid w:val="00A4141C"/>
    <w:rsid w:val="00A44699"/>
    <w:rsid w:val="00A53FA0"/>
    <w:rsid w:val="00A822B4"/>
    <w:rsid w:val="00A908F5"/>
    <w:rsid w:val="00AA4055"/>
    <w:rsid w:val="00AB6041"/>
    <w:rsid w:val="00AD0BD4"/>
    <w:rsid w:val="00AD17A8"/>
    <w:rsid w:val="00AD2E79"/>
    <w:rsid w:val="00AE3C34"/>
    <w:rsid w:val="00B0255B"/>
    <w:rsid w:val="00B04920"/>
    <w:rsid w:val="00B165CA"/>
    <w:rsid w:val="00B26658"/>
    <w:rsid w:val="00B51D4E"/>
    <w:rsid w:val="00B554DD"/>
    <w:rsid w:val="00B566FB"/>
    <w:rsid w:val="00B5682A"/>
    <w:rsid w:val="00B701EB"/>
    <w:rsid w:val="00B744A2"/>
    <w:rsid w:val="00B86B7C"/>
    <w:rsid w:val="00B92788"/>
    <w:rsid w:val="00BA1C59"/>
    <w:rsid w:val="00BA29D9"/>
    <w:rsid w:val="00BA6A9F"/>
    <w:rsid w:val="00BB40CD"/>
    <w:rsid w:val="00BE584A"/>
    <w:rsid w:val="00C04DAA"/>
    <w:rsid w:val="00C15913"/>
    <w:rsid w:val="00C452D7"/>
    <w:rsid w:val="00C557D9"/>
    <w:rsid w:val="00C566A8"/>
    <w:rsid w:val="00CB4978"/>
    <w:rsid w:val="00CC44D2"/>
    <w:rsid w:val="00CD2592"/>
    <w:rsid w:val="00CE1BFE"/>
    <w:rsid w:val="00D1674D"/>
    <w:rsid w:val="00D350F8"/>
    <w:rsid w:val="00D35EFF"/>
    <w:rsid w:val="00D37925"/>
    <w:rsid w:val="00D4012C"/>
    <w:rsid w:val="00D50604"/>
    <w:rsid w:val="00D55D97"/>
    <w:rsid w:val="00D628BB"/>
    <w:rsid w:val="00D66BB1"/>
    <w:rsid w:val="00D724A6"/>
    <w:rsid w:val="00D92D95"/>
    <w:rsid w:val="00DA09AC"/>
    <w:rsid w:val="00DC36AA"/>
    <w:rsid w:val="00DC7BDE"/>
    <w:rsid w:val="00E02FF4"/>
    <w:rsid w:val="00E255BD"/>
    <w:rsid w:val="00E25F91"/>
    <w:rsid w:val="00E33729"/>
    <w:rsid w:val="00E43942"/>
    <w:rsid w:val="00E538BD"/>
    <w:rsid w:val="00E6467A"/>
    <w:rsid w:val="00E82679"/>
    <w:rsid w:val="00E942F8"/>
    <w:rsid w:val="00ED2B6A"/>
    <w:rsid w:val="00F11880"/>
    <w:rsid w:val="00F16C73"/>
    <w:rsid w:val="00F24B70"/>
    <w:rsid w:val="00F26B43"/>
    <w:rsid w:val="00F26ED5"/>
    <w:rsid w:val="00F60A46"/>
    <w:rsid w:val="00F6277D"/>
    <w:rsid w:val="00F834D6"/>
    <w:rsid w:val="00F94E50"/>
    <w:rsid w:val="00F975AA"/>
    <w:rsid w:val="00FE136B"/>
    <w:rsid w:val="00FE2B2B"/>
    <w:rsid w:val="00FF60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A6"/>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724A6"/>
    <w:pPr>
      <w:jc w:val="both"/>
    </w:pPr>
    <w:rPr>
      <w:lang w:val="hr-HR"/>
    </w:rPr>
  </w:style>
  <w:style w:type="paragraph" w:styleId="Podnoje">
    <w:name w:val="footer"/>
    <w:basedOn w:val="Normal"/>
    <w:rsid w:val="00D724A6"/>
    <w:pPr>
      <w:tabs>
        <w:tab w:val="center" w:pos="4536"/>
        <w:tab w:val="right" w:pos="9072"/>
      </w:tabs>
    </w:pPr>
  </w:style>
  <w:style w:type="character" w:styleId="Brojstranice">
    <w:name w:val="page number"/>
    <w:basedOn w:val="Zadanifontodlomka"/>
    <w:rsid w:val="00D724A6"/>
  </w:style>
  <w:style w:type="table" w:styleId="Reetkatablice">
    <w:name w:val="Table Grid"/>
    <w:basedOn w:val="Obinatablica"/>
    <w:rsid w:val="00F60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basedOn w:val="Zadanifontodlomka"/>
    <w:rsid w:val="00126910"/>
    <w:rPr>
      <w:rFonts w:ascii="Times New Roman" w:hAnsi="Times New Roman" w:cs="Times New Roman"/>
      <w:sz w:val="18"/>
      <w:szCs w:val="18"/>
    </w:rPr>
  </w:style>
  <w:style w:type="character" w:styleId="Naglaeno">
    <w:name w:val="Strong"/>
    <w:basedOn w:val="Zadanifontodlomka"/>
    <w:uiPriority w:val="22"/>
    <w:qFormat/>
    <w:rsid w:val="00126910"/>
    <w:rPr>
      <w:b/>
      <w:bCs/>
    </w:rPr>
  </w:style>
  <w:style w:type="paragraph" w:customStyle="1" w:styleId="Default">
    <w:name w:val="Default"/>
    <w:rsid w:val="008A48C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8EFF-FF45-4EDF-9A22-360262BD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7848</Words>
  <Characters>44738</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___ Statuta Osnovne škole  _____________________________________</vt:lpstr>
      <vt:lpstr>Na temelju članka  ___ Statuta Osnovne škole  _____________________________________</vt:lpstr>
    </vt:vector>
  </TitlesOfParts>
  <Company>Agencija Glossa</Company>
  <LinksUpToDate>false</LinksUpToDate>
  <CharactersWithSpaces>52482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___ Statuta Osnovne škole  _____________________________________</dc:title>
  <dc:creator>Vinko Tihi</dc:creator>
  <cp:lastModifiedBy>PC1</cp:lastModifiedBy>
  <cp:revision>4</cp:revision>
  <cp:lastPrinted>2015-02-16T10:30:00Z</cp:lastPrinted>
  <dcterms:created xsi:type="dcterms:W3CDTF">2018-10-05T08:41:00Z</dcterms:created>
  <dcterms:modified xsi:type="dcterms:W3CDTF">2018-10-05T08:59:00Z</dcterms:modified>
</cp:coreProperties>
</file>